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20" w:before="240" w:lineRule="auto"/>
        <w:rPr/>
      </w:pPr>
      <w:r w:rsidDel="00000000" w:rsidR="00000000" w:rsidRPr="00000000">
        <w:rPr>
          <w:rFonts w:ascii="Varela Round" w:cs="Varela Round" w:eastAsia="Varela Round" w:hAnsi="Varela Round"/>
          <w:smallCaps w:val="1"/>
          <w:color w:val="222222"/>
          <w:sz w:val="33"/>
          <w:szCs w:val="33"/>
          <w:rtl w:val="0"/>
        </w:rPr>
        <w:t xml:space="preserve">SERVICE SCHOLARSHIP</w:t>
      </w:r>
      <w:r w:rsidDel="00000000" w:rsidR="00000000" w:rsidRPr="00000000">
        <w:rPr>
          <w:rtl w:val="0"/>
        </w:rPr>
      </w:r>
    </w:p>
    <w:p w:rsidR="00000000" w:rsidDel="00000000" w:rsidP="00000000" w:rsidRDefault="00000000" w:rsidRPr="00000000" w14:paraId="00000002">
      <w:pPr>
        <w:shd w:fill="ffffff" w:val="clear"/>
        <w:spacing w:after="312" w:lineRule="auto"/>
        <w:rPr/>
      </w:pPr>
      <w:r w:rsidDel="00000000" w:rsidR="00000000" w:rsidRPr="00000000">
        <w:rPr>
          <w:sz w:val="21"/>
          <w:szCs w:val="21"/>
          <w:rtl w:val="0"/>
        </w:rPr>
        <w:t xml:space="preserve">In 2012 the Harvard Club of Australia established the Sir James Wolfensohn Public Service Scholarship to enable senior Australian public servants to undertake an executive education program at the Harvard Kennedy School (</w:t>
      </w:r>
      <w:r w:rsidDel="00000000" w:rsidR="00000000" w:rsidRPr="00000000">
        <w:rPr>
          <w:b w:val="1"/>
          <w:sz w:val="21"/>
          <w:szCs w:val="21"/>
          <w:rtl w:val="0"/>
        </w:rPr>
        <w:t xml:space="preserve">HKS</w:t>
      </w:r>
      <w:r w:rsidDel="00000000" w:rsidR="00000000" w:rsidRPr="00000000">
        <w:rPr>
          <w:sz w:val="21"/>
          <w:szCs w:val="21"/>
          <w:rtl w:val="0"/>
        </w:rPr>
        <w:t xml:space="preserve">), the world’s leading school of Government. The Scholarship is intended to support the design and delivery of good public policy in Australia</w:t>
      </w:r>
      <w:r w:rsidDel="00000000" w:rsidR="00000000" w:rsidRPr="00000000">
        <w:rPr>
          <w:rtl w:val="0"/>
        </w:rPr>
      </w:r>
    </w:p>
    <w:p w:rsidR="00000000" w:rsidDel="00000000" w:rsidP="00000000" w:rsidRDefault="00000000" w:rsidRPr="00000000" w14:paraId="00000003">
      <w:pPr>
        <w:shd w:fill="ffffff" w:val="clear"/>
        <w:spacing w:after="312" w:lineRule="auto"/>
        <w:rPr/>
      </w:pPr>
      <w:r w:rsidDel="00000000" w:rsidR="00000000" w:rsidRPr="00000000">
        <w:rPr>
          <w:sz w:val="21"/>
          <w:szCs w:val="21"/>
          <w:rtl w:val="0"/>
        </w:rPr>
        <w:t xml:space="preserve">It is expected that a minimum of two Scholarships will be awarded each year.</w:t>
      </w:r>
      <w:r w:rsidDel="00000000" w:rsidR="00000000" w:rsidRPr="00000000">
        <w:rPr>
          <w:rtl w:val="0"/>
        </w:rPr>
      </w:r>
    </w:p>
    <w:p w:rsidR="00000000" w:rsidDel="00000000" w:rsidP="00000000" w:rsidRDefault="00000000" w:rsidRPr="00000000" w14:paraId="00000004">
      <w:pPr>
        <w:shd w:fill="ffffff" w:val="clear"/>
        <w:spacing w:after="312" w:lineRule="auto"/>
        <w:rPr/>
      </w:pPr>
      <w:r w:rsidDel="00000000" w:rsidR="00000000" w:rsidRPr="00000000">
        <w:rPr>
          <w:sz w:val="21"/>
          <w:szCs w:val="21"/>
          <w:rtl w:val="0"/>
        </w:rPr>
        <w:t xml:space="preserve">The Wolfensohn Scholarship will partially or fully fund attendance at an HKS executive education program, including return economy air travel to Boston.</w:t>
      </w:r>
      <w:r w:rsidDel="00000000" w:rsidR="00000000" w:rsidRPr="00000000">
        <w:rPr>
          <w:rtl w:val="0"/>
        </w:rPr>
      </w:r>
    </w:p>
    <w:p w:rsidR="00000000" w:rsidDel="00000000" w:rsidP="00000000" w:rsidRDefault="00000000" w:rsidRPr="00000000" w14:paraId="00000005">
      <w:pPr>
        <w:shd w:fill="ffffff" w:val="clear"/>
        <w:spacing w:after="312" w:lineRule="auto"/>
        <w:rPr/>
      </w:pPr>
      <w:r w:rsidDel="00000000" w:rsidR="00000000" w:rsidRPr="00000000">
        <w:rPr>
          <w:sz w:val="21"/>
          <w:szCs w:val="21"/>
          <w:rtl w:val="0"/>
        </w:rPr>
        <w:t xml:space="preserve">Harvard Kennedy School executive programs range from public sector management (such as the flagship ‘Senior Managers in Government’ program which runs for three weeks), through to thematic courses around policy areas such as defence, development, financial management and education.</w:t>
      </w:r>
      <w:r w:rsidDel="00000000" w:rsidR="00000000" w:rsidRPr="00000000">
        <w:rPr>
          <w:rtl w:val="0"/>
        </w:rPr>
      </w:r>
    </w:p>
    <w:p w:rsidR="00000000" w:rsidDel="00000000" w:rsidP="00000000" w:rsidRDefault="00000000" w:rsidRPr="00000000" w14:paraId="00000006">
      <w:pPr>
        <w:shd w:fill="ffffff" w:val="clear"/>
        <w:spacing w:after="312" w:lineRule="auto"/>
        <w:rPr/>
      </w:pPr>
      <w:r w:rsidDel="00000000" w:rsidR="00000000" w:rsidRPr="00000000">
        <w:rPr>
          <w:sz w:val="21"/>
          <w:szCs w:val="21"/>
          <w:rtl w:val="0"/>
        </w:rPr>
        <w:t xml:space="preserve">Details of executive education programs at the Harvard Kennedy School can be found </w:t>
      </w:r>
      <w:hyperlink r:id="rId7">
        <w:r w:rsidDel="00000000" w:rsidR="00000000" w:rsidRPr="00000000">
          <w:rPr>
            <w:color w:val="0000ff"/>
            <w:sz w:val="21"/>
            <w:szCs w:val="21"/>
            <w:u w:val="single"/>
            <w:rtl w:val="0"/>
          </w:rPr>
          <w:t xml:space="preserve">here</w:t>
        </w:r>
      </w:hyperlink>
      <w:r w:rsidDel="00000000" w:rsidR="00000000" w:rsidRPr="00000000">
        <w:rPr>
          <w:sz w:val="21"/>
          <w:szCs w:val="21"/>
          <w:rtl w:val="0"/>
        </w:rPr>
        <w:t xml:space="preserve">.</w:t>
      </w:r>
      <w:r w:rsidDel="00000000" w:rsidR="00000000" w:rsidRPr="00000000">
        <w:rPr>
          <w:b w:val="1"/>
          <w:sz w:val="21"/>
          <w:szCs w:val="21"/>
          <w:rtl w:val="0"/>
        </w:rPr>
        <w:t xml:space="preserve">  </w:t>
      </w:r>
      <w:r w:rsidDel="00000000" w:rsidR="00000000" w:rsidRPr="00000000">
        <w:rPr>
          <w:rtl w:val="0"/>
        </w:rPr>
      </w:r>
    </w:p>
    <w:p w:rsidR="00000000" w:rsidDel="00000000" w:rsidP="00000000" w:rsidRDefault="00000000" w:rsidRPr="00000000" w14:paraId="00000007">
      <w:pPr>
        <w:shd w:fill="ffffff" w:val="clear"/>
        <w:spacing w:after="312" w:lineRule="auto"/>
        <w:rPr>
          <w:color w:val="444444"/>
          <w:sz w:val="21"/>
          <w:szCs w:val="21"/>
        </w:rPr>
      </w:pPr>
      <w:r w:rsidDel="00000000" w:rsidR="00000000" w:rsidRPr="00000000">
        <w:rPr>
          <w:sz w:val="21"/>
          <w:szCs w:val="21"/>
          <w:rtl w:val="0"/>
        </w:rPr>
        <w:t xml:space="preserve">Wolfensohn Scholarship recipients will have 12 calendar months to complete their studies from the date the Scholarship is awarded. </w:t>
      </w:r>
      <w:r w:rsidDel="00000000" w:rsidR="00000000" w:rsidRPr="00000000">
        <w:rPr>
          <w:rtl w:val="0"/>
        </w:rPr>
      </w:r>
    </w:p>
    <w:p w:rsidR="00000000" w:rsidDel="00000000" w:rsidP="00000000" w:rsidRDefault="00000000" w:rsidRPr="00000000" w14:paraId="00000008">
      <w:pPr>
        <w:shd w:fill="ffffff" w:val="clear"/>
        <w:spacing w:after="120" w:before="240" w:lineRule="auto"/>
        <w:rPr/>
      </w:pPr>
      <w:r w:rsidDel="00000000" w:rsidR="00000000" w:rsidRPr="00000000">
        <w:rPr>
          <w:rFonts w:ascii="Georgia" w:cs="Georgia" w:eastAsia="Georgia" w:hAnsi="Georgia"/>
          <w:b w:val="1"/>
          <w:color w:val="c32828"/>
          <w:sz w:val="26"/>
          <w:szCs w:val="26"/>
          <w:rtl w:val="0"/>
        </w:rPr>
        <w:t xml:space="preserve">Who is eligible to apply?</w:t>
      </w:r>
      <w:r w:rsidDel="00000000" w:rsidR="00000000" w:rsidRPr="00000000">
        <w:rPr>
          <w:rtl w:val="0"/>
        </w:rPr>
      </w:r>
    </w:p>
    <w:p w:rsidR="00000000" w:rsidDel="00000000" w:rsidP="00000000" w:rsidRDefault="00000000" w:rsidRPr="00000000" w14:paraId="00000009">
      <w:pPr>
        <w:shd w:fill="ffffff" w:val="clear"/>
        <w:spacing w:after="312" w:lineRule="auto"/>
        <w:rPr/>
      </w:pPr>
      <w:r w:rsidDel="00000000" w:rsidR="00000000" w:rsidRPr="00000000">
        <w:rPr>
          <w:sz w:val="21"/>
          <w:szCs w:val="21"/>
          <w:rtl w:val="0"/>
        </w:rPr>
        <w:t xml:space="preserve">The Wolfensohn Scholarship is open to employees of Commonwealth, State or Territory Governments. It is intended for senior public servants who are expected to play a significant role in the design and implementation of public policy in Australia in the near future, possibly as a department, agency or entity head.</w:t>
      </w:r>
      <w:r w:rsidDel="00000000" w:rsidR="00000000" w:rsidRPr="00000000">
        <w:rPr>
          <w:rtl w:val="0"/>
        </w:rPr>
      </w:r>
    </w:p>
    <w:p w:rsidR="00000000" w:rsidDel="00000000" w:rsidP="00000000" w:rsidRDefault="00000000" w:rsidRPr="00000000" w14:paraId="0000000A">
      <w:pPr>
        <w:shd w:fill="ffffff" w:val="clear"/>
        <w:spacing w:after="312" w:lineRule="auto"/>
        <w:rPr/>
      </w:pPr>
      <w:r w:rsidDel="00000000" w:rsidR="00000000" w:rsidRPr="00000000">
        <w:rPr>
          <w:sz w:val="21"/>
          <w:szCs w:val="21"/>
          <w:rtl w:val="0"/>
        </w:rPr>
        <w:t xml:space="preserve">The Scholarship experience is intended to reward outstanding individuals for their achievements in Government to date and motivate them to further commitment to public service.</w:t>
      </w:r>
      <w:r w:rsidDel="00000000" w:rsidR="00000000" w:rsidRPr="00000000">
        <w:rPr>
          <w:rtl w:val="0"/>
        </w:rPr>
      </w:r>
    </w:p>
    <w:p w:rsidR="00000000" w:rsidDel="00000000" w:rsidP="00000000" w:rsidRDefault="00000000" w:rsidRPr="00000000" w14:paraId="0000000B">
      <w:pPr>
        <w:shd w:fill="ffffff" w:val="clear"/>
        <w:spacing w:after="120" w:before="240" w:lineRule="auto"/>
        <w:rPr/>
      </w:pPr>
      <w:r w:rsidDel="00000000" w:rsidR="00000000" w:rsidRPr="00000000">
        <w:rPr>
          <w:rFonts w:ascii="Georgia" w:cs="Georgia" w:eastAsia="Georgia" w:hAnsi="Georgia"/>
          <w:b w:val="1"/>
          <w:color w:val="c32828"/>
          <w:sz w:val="26"/>
          <w:szCs w:val="26"/>
          <w:rtl w:val="0"/>
        </w:rPr>
        <w:t xml:space="preserve">Nomination and Application Process</w:t>
      </w:r>
      <w:r w:rsidDel="00000000" w:rsidR="00000000" w:rsidRPr="00000000">
        <w:rPr>
          <w:rtl w:val="0"/>
        </w:rPr>
      </w:r>
    </w:p>
    <w:p w:rsidR="00000000" w:rsidDel="00000000" w:rsidP="00000000" w:rsidRDefault="00000000" w:rsidRPr="00000000" w14:paraId="0000000C">
      <w:pPr>
        <w:shd w:fill="ffffff" w:val="clear"/>
        <w:spacing w:after="312" w:lineRule="auto"/>
        <w:rPr/>
      </w:pPr>
      <w:r w:rsidDel="00000000" w:rsidR="00000000" w:rsidRPr="00000000">
        <w:rPr>
          <w:sz w:val="21"/>
          <w:szCs w:val="21"/>
          <w:rtl w:val="0"/>
        </w:rPr>
        <w:t xml:space="preserve">The selection process for the 2023 Wolfensohn Scholarships will commence from July, with selection of recipients scheduled for mid-August 2023.</w:t>
      </w:r>
      <w:r w:rsidDel="00000000" w:rsidR="00000000" w:rsidRPr="00000000">
        <w:rPr>
          <w:rtl w:val="0"/>
        </w:rPr>
      </w:r>
    </w:p>
    <w:p w:rsidR="00000000" w:rsidDel="00000000" w:rsidP="00000000" w:rsidRDefault="00000000" w:rsidRPr="00000000" w14:paraId="0000000D">
      <w:pPr>
        <w:shd w:fill="ffffff" w:val="clear"/>
        <w:spacing w:after="312" w:lineRule="auto"/>
        <w:rPr/>
      </w:pPr>
      <w:r w:rsidDel="00000000" w:rsidR="00000000" w:rsidRPr="00000000">
        <w:rPr>
          <w:sz w:val="21"/>
          <w:szCs w:val="21"/>
          <w:rtl w:val="0"/>
        </w:rPr>
        <w:t xml:space="preserve">The application process comprises the following steps:</w:t>
      </w:r>
      <w:r w:rsidDel="00000000" w:rsidR="00000000" w:rsidRPr="00000000">
        <w:rPr>
          <w:rtl w:val="0"/>
        </w:rPr>
      </w:r>
    </w:p>
    <w:p w:rsidR="00000000" w:rsidDel="00000000" w:rsidP="00000000" w:rsidRDefault="00000000" w:rsidRPr="00000000" w14:paraId="0000000E">
      <w:pPr>
        <w:shd w:fill="ffffff" w:val="clear"/>
        <w:spacing w:after="120" w:before="240" w:lineRule="auto"/>
        <w:ind w:left="720" w:firstLine="0"/>
        <w:rPr/>
      </w:pPr>
      <w:r w:rsidDel="00000000" w:rsidR="00000000" w:rsidRPr="00000000">
        <w:rPr>
          <w:rFonts w:ascii="Georgia" w:cs="Georgia" w:eastAsia="Georgia" w:hAnsi="Georgia"/>
          <w:color w:val="c32828"/>
          <w:sz w:val="24"/>
          <w:szCs w:val="24"/>
          <w:rtl w:val="0"/>
        </w:rPr>
        <w:t xml:space="preserve">Nominations Due by Monday, 24 July 2023 </w:t>
      </w:r>
      <w:r w:rsidDel="00000000" w:rsidR="00000000" w:rsidRPr="00000000">
        <w:rPr>
          <w:rtl w:val="0"/>
        </w:rPr>
      </w:r>
    </w:p>
    <w:p w:rsidR="00000000" w:rsidDel="00000000" w:rsidP="00000000" w:rsidRDefault="00000000" w:rsidRPr="00000000" w14:paraId="0000000F">
      <w:pPr>
        <w:shd w:fill="ffffff" w:val="clear"/>
        <w:spacing w:after="312" w:lineRule="auto"/>
        <w:rPr/>
      </w:pPr>
      <w:r w:rsidDel="00000000" w:rsidR="00000000" w:rsidRPr="00000000">
        <w:rPr>
          <w:sz w:val="21"/>
          <w:szCs w:val="21"/>
          <w:rtl w:val="0"/>
        </w:rPr>
        <w:t xml:space="preserve">Department, agency or entity heads are invited to nominate one individual from their own organisation and/or one individual from another Department, agency or entity.  The HCA will write to public service commission, department and agency heads directly inviting nominations.</w:t>
      </w:r>
      <w:r w:rsidDel="00000000" w:rsidR="00000000" w:rsidRPr="00000000">
        <w:rPr>
          <w:rtl w:val="0"/>
        </w:rPr>
      </w:r>
    </w:p>
    <w:p w:rsidR="00000000" w:rsidDel="00000000" w:rsidP="00000000" w:rsidRDefault="00000000" w:rsidRPr="00000000" w14:paraId="00000010">
      <w:pPr>
        <w:shd w:fill="ffffff" w:val="clear"/>
        <w:rPr/>
      </w:pPr>
      <w:hyperlink r:id="rId8">
        <w:r w:rsidDel="00000000" w:rsidR="00000000" w:rsidRPr="00000000">
          <w:rPr>
            <w:color w:val="0000ff"/>
            <w:sz w:val="21"/>
            <w:szCs w:val="21"/>
            <w:u w:val="single"/>
            <w:rtl w:val="0"/>
          </w:rPr>
          <w:t xml:space="preserve">Nomination Form</w:t>
        </w:r>
      </w:hyperlink>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11">
      <w:pPr>
        <w:shd w:fill="ffffff" w:val="clear"/>
        <w:spacing w:after="120" w:before="240" w:lineRule="auto"/>
        <w:ind w:left="720" w:firstLine="0"/>
        <w:rPr/>
      </w:pPr>
      <w:r w:rsidDel="00000000" w:rsidR="00000000" w:rsidRPr="00000000">
        <w:rPr>
          <w:rFonts w:ascii="Georgia" w:cs="Georgia" w:eastAsia="Georgia" w:hAnsi="Georgia"/>
          <w:color w:val="c32828"/>
          <w:sz w:val="24"/>
          <w:szCs w:val="24"/>
          <w:rtl w:val="0"/>
        </w:rPr>
        <w:t xml:space="preserve">Applications Due by Monday, 31 July 2023 </w:t>
      </w:r>
      <w:r w:rsidDel="00000000" w:rsidR="00000000" w:rsidRPr="00000000">
        <w:rPr>
          <w:rtl w:val="0"/>
        </w:rPr>
      </w:r>
    </w:p>
    <w:p w:rsidR="00000000" w:rsidDel="00000000" w:rsidP="00000000" w:rsidRDefault="00000000" w:rsidRPr="00000000" w14:paraId="00000012">
      <w:pPr>
        <w:shd w:fill="ffffff" w:val="clear"/>
        <w:spacing w:after="312" w:lineRule="auto"/>
        <w:rPr/>
      </w:pPr>
      <w:r w:rsidDel="00000000" w:rsidR="00000000" w:rsidRPr="00000000">
        <w:rPr>
          <w:sz w:val="21"/>
          <w:szCs w:val="21"/>
          <w:rtl w:val="0"/>
        </w:rPr>
        <w:t xml:space="preserve">Nominees will be required to submit their applications for the Wolfensohn Scholarship by Monday, 31 July 2023. This will also require a nomination by their respective department, agency or entity head.</w:t>
      </w:r>
      <w:r w:rsidDel="00000000" w:rsidR="00000000" w:rsidRPr="00000000">
        <w:rPr>
          <w:rtl w:val="0"/>
        </w:rPr>
      </w:r>
    </w:p>
    <w:p w:rsidR="00000000" w:rsidDel="00000000" w:rsidP="00000000" w:rsidRDefault="00000000" w:rsidRPr="00000000" w14:paraId="00000013">
      <w:pPr>
        <w:shd w:fill="ffffff" w:val="clear"/>
        <w:rPr/>
      </w:pPr>
      <w:hyperlink r:id="rId9">
        <w:r w:rsidDel="00000000" w:rsidR="00000000" w:rsidRPr="00000000">
          <w:rPr>
            <w:color w:val="0000ff"/>
            <w:sz w:val="21"/>
            <w:szCs w:val="21"/>
            <w:u w:val="single"/>
            <w:rtl w:val="0"/>
          </w:rPr>
          <w:t xml:space="preserve">Application Form</w:t>
        </w:r>
      </w:hyperlink>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14">
      <w:pPr>
        <w:shd w:fill="ffffff" w:val="clear"/>
        <w:spacing w:after="120" w:before="240" w:lineRule="auto"/>
        <w:ind w:left="720" w:firstLine="0"/>
        <w:rPr/>
      </w:pPr>
      <w:r w:rsidDel="00000000" w:rsidR="00000000" w:rsidRPr="00000000">
        <w:rPr>
          <w:rFonts w:ascii="Georgia" w:cs="Georgia" w:eastAsia="Georgia" w:hAnsi="Georgia"/>
          <w:color w:val="c32828"/>
          <w:sz w:val="24"/>
          <w:szCs w:val="24"/>
          <w:rtl w:val="0"/>
        </w:rPr>
        <w:t xml:space="preserve">Shortlisting in Mid-August 2023 </w:t>
      </w:r>
      <w:r w:rsidDel="00000000" w:rsidR="00000000" w:rsidRPr="00000000">
        <w:rPr>
          <w:rtl w:val="0"/>
        </w:rPr>
      </w:r>
    </w:p>
    <w:p w:rsidR="00000000" w:rsidDel="00000000" w:rsidP="00000000" w:rsidRDefault="00000000" w:rsidRPr="00000000" w14:paraId="00000015">
      <w:pPr>
        <w:shd w:fill="ffffff" w:val="clear"/>
        <w:spacing w:after="312" w:lineRule="auto"/>
        <w:rPr/>
      </w:pPr>
      <w:r w:rsidDel="00000000" w:rsidR="00000000" w:rsidRPr="00000000">
        <w:rPr>
          <w:sz w:val="21"/>
          <w:szCs w:val="21"/>
          <w:rtl w:val="0"/>
        </w:rPr>
        <w:t xml:space="preserve">Nominated applications will be assessed in early August and a short list of applicants will be selected for interviews.  All applicants will be advised whether they have been shortlisted or not in early August.</w:t>
      </w:r>
      <w:r w:rsidDel="00000000" w:rsidR="00000000" w:rsidRPr="00000000">
        <w:rPr>
          <w:rtl w:val="0"/>
        </w:rPr>
      </w:r>
    </w:p>
    <w:p w:rsidR="00000000" w:rsidDel="00000000" w:rsidP="00000000" w:rsidRDefault="00000000" w:rsidRPr="00000000" w14:paraId="00000016">
      <w:pPr>
        <w:shd w:fill="ffffff" w:val="clear"/>
        <w:spacing w:after="120" w:before="240" w:lineRule="auto"/>
        <w:ind w:left="720" w:firstLine="0"/>
        <w:rPr/>
      </w:pPr>
      <w:r w:rsidDel="00000000" w:rsidR="00000000" w:rsidRPr="00000000">
        <w:rPr>
          <w:rFonts w:ascii="Georgia" w:cs="Georgia" w:eastAsia="Georgia" w:hAnsi="Georgia"/>
          <w:color w:val="c32828"/>
          <w:sz w:val="24"/>
          <w:szCs w:val="24"/>
          <w:rtl w:val="0"/>
        </w:rPr>
        <w:t xml:space="preserve">Interviews in late August 2023</w:t>
      </w:r>
      <w:r w:rsidDel="00000000" w:rsidR="00000000" w:rsidRPr="00000000">
        <w:rPr>
          <w:rtl w:val="0"/>
        </w:rPr>
      </w:r>
    </w:p>
    <w:p w:rsidR="00000000" w:rsidDel="00000000" w:rsidP="00000000" w:rsidRDefault="00000000" w:rsidRPr="00000000" w14:paraId="00000017">
      <w:pPr>
        <w:shd w:fill="ffffff" w:val="clear"/>
        <w:spacing w:after="312" w:lineRule="auto"/>
        <w:rPr/>
      </w:pPr>
      <w:r w:rsidDel="00000000" w:rsidR="00000000" w:rsidRPr="00000000">
        <w:rPr>
          <w:sz w:val="21"/>
          <w:szCs w:val="21"/>
          <w:rtl w:val="0"/>
        </w:rPr>
        <w:t xml:space="preserve">Shortlisted applicants will be interviewed to make the final selection.  It is currently anticipated that interviews will take place on or about 24</w:t>
      </w:r>
      <w:r w:rsidDel="00000000" w:rsidR="00000000" w:rsidRPr="00000000">
        <w:rPr>
          <w:sz w:val="21"/>
          <w:szCs w:val="21"/>
          <w:vertAlign w:val="superscript"/>
          <w:rtl w:val="0"/>
        </w:rPr>
        <w:t xml:space="preserve">th</w:t>
      </w:r>
      <w:r w:rsidDel="00000000" w:rsidR="00000000" w:rsidRPr="00000000">
        <w:rPr>
          <w:sz w:val="21"/>
          <w:szCs w:val="21"/>
          <w:rtl w:val="0"/>
        </w:rPr>
        <w:t xml:space="preserve"> August 2023</w:t>
      </w:r>
      <w:r w:rsidDel="00000000" w:rsidR="00000000" w:rsidRPr="00000000">
        <w:rPr>
          <w:color w:val="ff0000"/>
          <w:sz w:val="21"/>
          <w:szCs w:val="21"/>
          <w:rtl w:val="0"/>
        </w:rPr>
        <w:t xml:space="preserve"> </w:t>
      </w:r>
      <w:r w:rsidDel="00000000" w:rsidR="00000000" w:rsidRPr="00000000">
        <w:rPr>
          <w:sz w:val="21"/>
          <w:szCs w:val="21"/>
          <w:rtl w:val="0"/>
        </w:rPr>
        <w:t xml:space="preserve">or the following week.  The HCA will contact the HKS to obtain pre-approval of short-listed candidate applications.</w:t>
      </w:r>
      <w:r w:rsidDel="00000000" w:rsidR="00000000" w:rsidRPr="00000000">
        <w:rPr>
          <w:rtl w:val="0"/>
        </w:rPr>
      </w:r>
    </w:p>
    <w:p w:rsidR="00000000" w:rsidDel="00000000" w:rsidP="00000000" w:rsidRDefault="00000000" w:rsidRPr="00000000" w14:paraId="00000018">
      <w:pPr>
        <w:shd w:fill="ffffff" w:val="clear"/>
        <w:spacing w:after="312" w:lineRule="auto"/>
        <w:rPr/>
      </w:pPr>
      <w:r w:rsidDel="00000000" w:rsidR="00000000" w:rsidRPr="00000000">
        <w:rPr>
          <w:sz w:val="21"/>
          <w:szCs w:val="21"/>
          <w:rtl w:val="0"/>
        </w:rPr>
        <w:t xml:space="preserve">All short-listed candidates will be advised whether they have been successful or not shortly after the interview.</w:t>
      </w:r>
      <w:r w:rsidDel="00000000" w:rsidR="00000000" w:rsidRPr="00000000">
        <w:rPr>
          <w:rtl w:val="0"/>
        </w:rPr>
      </w:r>
    </w:p>
    <w:p w:rsidR="00000000" w:rsidDel="00000000" w:rsidP="00000000" w:rsidRDefault="00000000" w:rsidRPr="00000000" w14:paraId="00000019">
      <w:pPr>
        <w:shd w:fill="ffffff" w:val="clear"/>
        <w:spacing w:after="312" w:lineRule="auto"/>
        <w:rPr/>
      </w:pPr>
      <w:r w:rsidDel="00000000" w:rsidR="00000000" w:rsidRPr="00000000">
        <w:rPr>
          <w:sz w:val="21"/>
          <w:szCs w:val="21"/>
          <w:rtl w:val="0"/>
        </w:rPr>
        <w:t xml:space="preserve">The timing of the selection of the 2023 recipients is intended to assist applicants who wish to attend HKS courses from October 2023.  If you are in this position, you will need to ensure you have pre-approved travel plans.  All short-listed candidates will be pre-approved for their chosen course.</w:t>
      </w:r>
      <w:r w:rsidDel="00000000" w:rsidR="00000000" w:rsidRPr="00000000">
        <w:rPr>
          <w:rtl w:val="0"/>
        </w:rPr>
      </w:r>
    </w:p>
    <w:p w:rsidR="00000000" w:rsidDel="00000000" w:rsidP="00000000" w:rsidRDefault="00000000" w:rsidRPr="00000000" w14:paraId="0000001A">
      <w:pPr>
        <w:shd w:fill="ffffff" w:val="clear"/>
        <w:spacing w:after="120" w:before="240" w:lineRule="auto"/>
        <w:rPr/>
      </w:pPr>
      <w:r w:rsidDel="00000000" w:rsidR="00000000" w:rsidRPr="00000000">
        <w:rPr>
          <w:rFonts w:ascii="Georgia" w:cs="Georgia" w:eastAsia="Georgia" w:hAnsi="Georgia"/>
          <w:color w:val="c32828"/>
          <w:sz w:val="24"/>
          <w:szCs w:val="24"/>
          <w:rtl w:val="0"/>
        </w:rPr>
        <w:t xml:space="preserve">Scholarship recipients</w:t>
      </w:r>
      <w:r w:rsidDel="00000000" w:rsidR="00000000" w:rsidRPr="00000000">
        <w:rPr>
          <w:rtl w:val="0"/>
        </w:rPr>
      </w:r>
    </w:p>
    <w:p w:rsidR="00000000" w:rsidDel="00000000" w:rsidP="00000000" w:rsidRDefault="00000000" w:rsidRPr="00000000" w14:paraId="0000001B">
      <w:pPr>
        <w:shd w:fill="ffffff" w:val="clear"/>
        <w:spacing w:after="312" w:lineRule="auto"/>
        <w:rPr/>
      </w:pPr>
      <w:r w:rsidDel="00000000" w:rsidR="00000000" w:rsidRPr="00000000">
        <w:rPr>
          <w:sz w:val="21"/>
          <w:szCs w:val="21"/>
          <w:rtl w:val="0"/>
        </w:rPr>
        <w:t xml:space="preserve">Successful candidates are responsible for formally lodging their applications with the HKS.  The HCA will pay a proportion of all of your course fees (which includes board while attending the course) directly to the HKS and scholarship recipients can claim reimbursement of airfares up to a pre-approved amount (to the value of a return economy fare from Australia to Boston) from the HCA.</w:t>
      </w:r>
      <w:r w:rsidDel="00000000" w:rsidR="00000000" w:rsidRPr="00000000">
        <w:rPr>
          <w:rtl w:val="0"/>
        </w:rPr>
      </w:r>
    </w:p>
    <w:p w:rsidR="00000000" w:rsidDel="00000000" w:rsidP="00000000" w:rsidRDefault="00000000" w:rsidRPr="00000000" w14:paraId="0000001C">
      <w:pPr>
        <w:shd w:fill="ffffff" w:val="clear"/>
        <w:spacing w:after="312" w:lineRule="auto"/>
        <w:rPr/>
      </w:pPr>
      <w:r w:rsidDel="00000000" w:rsidR="00000000" w:rsidRPr="00000000">
        <w:rPr>
          <w:sz w:val="21"/>
          <w:szCs w:val="21"/>
          <w:rtl w:val="0"/>
        </w:rPr>
        <w:t xml:space="preserve">Scholarship recipients are expected to provide a brief report back to the HCA on their time at HKS.</w:t>
      </w:r>
      <w:r w:rsidDel="00000000" w:rsidR="00000000" w:rsidRPr="00000000">
        <w:rPr>
          <w:rtl w:val="0"/>
        </w:rPr>
      </w:r>
    </w:p>
    <w:p w:rsidR="00000000" w:rsidDel="00000000" w:rsidP="00000000" w:rsidRDefault="00000000" w:rsidRPr="00000000" w14:paraId="0000001D">
      <w:pPr>
        <w:shd w:fill="ffffff" w:val="clear"/>
        <w:spacing w:after="312" w:lineRule="auto"/>
        <w:rPr/>
      </w:pPr>
      <w:r w:rsidDel="00000000" w:rsidR="00000000" w:rsidRPr="00000000">
        <w:rPr>
          <w:sz w:val="21"/>
          <w:szCs w:val="21"/>
          <w:rtl w:val="0"/>
        </w:rPr>
        <w:t xml:space="preserve">Scholarship recipients are also expected to support the scholarship through allowing publication of their award and through media comment as appropriate.</w:t>
      </w:r>
      <w:r w:rsidDel="00000000" w:rsidR="00000000" w:rsidRPr="00000000">
        <w:rPr>
          <w:rtl w:val="0"/>
        </w:rPr>
      </w:r>
    </w:p>
    <w:p w:rsidR="00000000" w:rsidDel="00000000" w:rsidP="00000000" w:rsidRDefault="00000000" w:rsidRPr="00000000" w14:paraId="0000001E">
      <w:pPr>
        <w:shd w:fill="ffffff" w:val="clear"/>
        <w:spacing w:after="120" w:before="240" w:lineRule="auto"/>
        <w:rPr/>
      </w:pPr>
      <w:r w:rsidDel="00000000" w:rsidR="00000000" w:rsidRPr="00000000">
        <w:rPr>
          <w:rFonts w:ascii="Georgia" w:cs="Georgia" w:eastAsia="Georgia" w:hAnsi="Georgia"/>
          <w:b w:val="1"/>
          <w:color w:val="c32828"/>
          <w:sz w:val="26"/>
          <w:szCs w:val="26"/>
          <w:rtl w:val="0"/>
        </w:rPr>
        <w:t xml:space="preserve">Contact</w:t>
      </w:r>
      <w:r w:rsidDel="00000000" w:rsidR="00000000" w:rsidRPr="00000000">
        <w:rPr>
          <w:rtl w:val="0"/>
        </w:rPr>
      </w:r>
    </w:p>
    <w:p w:rsidR="00000000" w:rsidDel="00000000" w:rsidP="00000000" w:rsidRDefault="00000000" w:rsidRPr="00000000" w14:paraId="0000001F">
      <w:pPr>
        <w:shd w:fill="ffffff" w:val="clear"/>
        <w:spacing w:after="312" w:lineRule="auto"/>
        <w:rPr/>
      </w:pPr>
      <w:r w:rsidDel="00000000" w:rsidR="00000000" w:rsidRPr="00000000">
        <w:rPr>
          <w:sz w:val="21"/>
          <w:szCs w:val="21"/>
          <w:rtl w:val="0"/>
        </w:rPr>
        <w:t xml:space="preserve">If you have any questions about the Wolfensohn Scholarship including the nomination or application process, please contact:</w:t>
      </w:r>
      <w:r w:rsidDel="00000000" w:rsidR="00000000" w:rsidRPr="00000000">
        <w:rPr>
          <w:rtl w:val="0"/>
        </w:rPr>
      </w:r>
    </w:p>
    <w:p w:rsidR="00000000" w:rsidDel="00000000" w:rsidP="00000000" w:rsidRDefault="00000000" w:rsidRPr="00000000" w14:paraId="00000020">
      <w:pPr>
        <w:shd w:fill="ffffff" w:val="clear"/>
        <w:spacing w:after="312" w:lineRule="auto"/>
        <w:rPr>
          <w:sz w:val="21"/>
          <w:szCs w:val="21"/>
        </w:rPr>
      </w:pPr>
      <w:r w:rsidDel="00000000" w:rsidR="00000000" w:rsidRPr="00000000">
        <w:rPr>
          <w:sz w:val="21"/>
          <w:szCs w:val="21"/>
          <w:rtl w:val="0"/>
        </w:rPr>
        <w:t xml:space="preserve">Mat Franklin, Convenor, Sir James Wolfensohn Scholarship, Harvard Club of Australia, email: </w:t>
      </w:r>
      <w:hyperlink r:id="rId10">
        <w:r w:rsidDel="00000000" w:rsidR="00000000" w:rsidRPr="00000000">
          <w:rPr>
            <w:color w:val="0000ff"/>
            <w:sz w:val="21"/>
            <w:szCs w:val="21"/>
            <w:u w:val="single"/>
            <w:rtl w:val="0"/>
          </w:rPr>
          <w:t xml:space="preserve">mat@mfassociates.com.au</w:t>
        </w:r>
      </w:hyperlink>
      <w:r w:rsidDel="00000000" w:rsidR="00000000" w:rsidRPr="00000000">
        <w:rPr>
          <w:sz w:val="21"/>
          <w:szCs w:val="21"/>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footerReference r:id="rId11" w:type="first"/>
      <w:pgSz w:h="16838" w:w="11906" w:orient="portrait"/>
      <w:pgMar w:bottom="1701" w:top="1418" w:left="1418" w:right="1418"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arela Round">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t xml:space="preserve">BLANK.DOCX 27/06/23 20:22</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ind w:left="567" w:hanging="567"/>
    </w:pPr>
    <w:rPr>
      <w:b w:val="1"/>
    </w:rPr>
  </w:style>
  <w:style w:type="paragraph" w:styleId="Heading2">
    <w:name w:val="heading 2"/>
    <w:basedOn w:val="Normal"/>
    <w:next w:val="Normal"/>
    <w:pPr>
      <w:keepNext w:val="1"/>
      <w:spacing w:after="240" w:lineRule="auto"/>
      <w:ind w:left="567" w:hanging="567"/>
    </w:pPr>
    <w:rPr>
      <w:b w:val="1"/>
    </w:rPr>
  </w:style>
  <w:style w:type="paragraph" w:styleId="Heading3">
    <w:name w:val="heading 3"/>
    <w:basedOn w:val="Normal"/>
    <w:next w:val="Normal"/>
    <w:pPr>
      <w:spacing w:after="240" w:lineRule="auto"/>
      <w:ind w:left="567" w:hanging="567"/>
    </w:pPr>
    <w:rPr/>
  </w:style>
  <w:style w:type="paragraph" w:styleId="Heading4">
    <w:name w:val="heading 4"/>
    <w:basedOn w:val="Normal"/>
    <w:next w:val="Normal"/>
    <w:pPr>
      <w:spacing w:after="240" w:lineRule="auto"/>
      <w:ind w:left="1134" w:hanging="567"/>
    </w:pPr>
    <w:rPr/>
  </w:style>
  <w:style w:type="paragraph" w:styleId="Heading5">
    <w:name w:val="heading 5"/>
    <w:basedOn w:val="Normal"/>
    <w:next w:val="Normal"/>
    <w:pPr>
      <w:spacing w:after="240" w:lineRule="auto"/>
      <w:ind w:left="1701" w:hanging="567"/>
    </w:pPr>
    <w:rPr/>
  </w:style>
  <w:style w:type="paragraph" w:styleId="Heading6">
    <w:name w:val="heading 6"/>
    <w:basedOn w:val="Normal"/>
    <w:next w:val="Normal"/>
    <w:pPr>
      <w:spacing w:after="240" w:lineRule="auto"/>
      <w:ind w:left="0" w:firstLine="0"/>
    </w:pPr>
    <w:rPr/>
  </w:style>
  <w:style w:type="paragraph" w:styleId="Title">
    <w:name w:val="Title"/>
    <w:basedOn w:val="Normal"/>
    <w:next w:val="Normal"/>
    <w:pPr>
      <w:spacing w:after="60" w:before="240" w:lineRule="auto"/>
      <w:jc w:val="center"/>
    </w:pPr>
    <w:rPr>
      <w:b w:val="1"/>
      <w:sz w:val="32"/>
      <w:szCs w:val="32"/>
    </w:rPr>
  </w:style>
  <w:style w:type="paragraph" w:styleId="Normal" w:default="1">
    <w:name w:val="Normal"/>
    <w:semiHidden w:val="1"/>
    <w:qFormat w:val="1"/>
    <w:rsid w:val="006D7DB4"/>
    <w:pPr>
      <w:spacing w:line="240" w:lineRule="atLeast"/>
    </w:pPr>
  </w:style>
  <w:style w:type="paragraph" w:styleId="Heading1">
    <w:name w:val="heading 1"/>
    <w:basedOn w:val="Normal"/>
    <w:next w:val="BodyText"/>
    <w:qFormat w:val="1"/>
    <w:rsid w:val="00BD1E72"/>
    <w:pPr>
      <w:keepNext w:val="1"/>
      <w:numPr>
        <w:numId w:val="9"/>
      </w:numPr>
      <w:tabs>
        <w:tab w:val="clear" w:pos="567"/>
      </w:tabs>
      <w:spacing w:after="240"/>
      <w:outlineLvl w:val="0"/>
    </w:pPr>
    <w:rPr>
      <w:b w:val="1"/>
      <w:kern w:val="28"/>
    </w:rPr>
  </w:style>
  <w:style w:type="paragraph" w:styleId="Heading2">
    <w:name w:val="heading 2"/>
    <w:basedOn w:val="Normal"/>
    <w:next w:val="BodyText"/>
    <w:qFormat w:val="1"/>
    <w:rsid w:val="00B460E0"/>
    <w:pPr>
      <w:keepNext w:val="1"/>
      <w:numPr>
        <w:ilvl w:val="1"/>
        <w:numId w:val="9"/>
      </w:numPr>
      <w:tabs>
        <w:tab w:val="clear" w:pos="567"/>
      </w:tabs>
      <w:spacing w:after="240"/>
      <w:outlineLvl w:val="1"/>
    </w:pPr>
    <w:rPr>
      <w:b w:val="1"/>
    </w:rPr>
  </w:style>
  <w:style w:type="paragraph" w:styleId="Heading3">
    <w:name w:val="heading 3"/>
    <w:basedOn w:val="Normal"/>
    <w:qFormat w:val="1"/>
    <w:rsid w:val="00BD1E72"/>
    <w:pPr>
      <w:numPr>
        <w:ilvl w:val="2"/>
        <w:numId w:val="9"/>
      </w:numPr>
      <w:tabs>
        <w:tab w:val="clear" w:pos="567"/>
      </w:tabs>
      <w:spacing w:after="240"/>
      <w:outlineLvl w:val="2"/>
    </w:pPr>
  </w:style>
  <w:style w:type="paragraph" w:styleId="Heading4">
    <w:name w:val="heading 4"/>
    <w:basedOn w:val="BodyText"/>
    <w:qFormat w:val="1"/>
    <w:rsid w:val="00BD1E72"/>
    <w:pPr>
      <w:numPr>
        <w:ilvl w:val="3"/>
        <w:numId w:val="9"/>
      </w:numPr>
      <w:tabs>
        <w:tab w:val="clear" w:pos="567"/>
      </w:tabs>
      <w:outlineLvl w:val="3"/>
    </w:pPr>
  </w:style>
  <w:style w:type="paragraph" w:styleId="Heading5">
    <w:name w:val="heading 5"/>
    <w:basedOn w:val="BodyText"/>
    <w:qFormat w:val="1"/>
    <w:rsid w:val="00BD1E72"/>
    <w:pPr>
      <w:numPr>
        <w:ilvl w:val="4"/>
        <w:numId w:val="9"/>
      </w:numPr>
      <w:tabs>
        <w:tab w:val="clear" w:pos="567"/>
      </w:tabs>
      <w:outlineLvl w:val="4"/>
    </w:pPr>
  </w:style>
  <w:style w:type="paragraph" w:styleId="Heading6">
    <w:name w:val="heading 6"/>
    <w:basedOn w:val="BodyText"/>
    <w:next w:val="BodyText"/>
    <w:semiHidden w:val="1"/>
    <w:qFormat w:val="1"/>
    <w:rsid w:val="00BD1E72"/>
    <w:pPr>
      <w:numPr>
        <w:ilvl w:val="5"/>
        <w:numId w:val="9"/>
      </w:numPr>
      <w:tabs>
        <w:tab w:val="clear" w:pos="0"/>
      </w:tabs>
      <w:outlineLvl w:val="5"/>
    </w:pPr>
  </w:style>
  <w:style w:type="paragraph" w:styleId="Heading7">
    <w:name w:val="heading 7"/>
    <w:basedOn w:val="BodyText"/>
    <w:next w:val="BodyText"/>
    <w:semiHidden w:val="1"/>
    <w:qFormat w:val="1"/>
    <w:rsid w:val="00BD1E72"/>
    <w:pPr>
      <w:numPr>
        <w:ilvl w:val="6"/>
        <w:numId w:val="9"/>
      </w:numPr>
      <w:tabs>
        <w:tab w:val="clear" w:pos="0"/>
      </w:tabs>
      <w:outlineLvl w:val="6"/>
    </w:pPr>
  </w:style>
  <w:style w:type="paragraph" w:styleId="Heading8">
    <w:name w:val="heading 8"/>
    <w:basedOn w:val="BodyText"/>
    <w:next w:val="BodyText"/>
    <w:semiHidden w:val="1"/>
    <w:qFormat w:val="1"/>
    <w:rsid w:val="00BD1E72"/>
    <w:pPr>
      <w:numPr>
        <w:ilvl w:val="7"/>
        <w:numId w:val="9"/>
      </w:numPr>
      <w:tabs>
        <w:tab w:val="clear" w:pos="0"/>
      </w:tabs>
      <w:outlineLvl w:val="7"/>
    </w:pPr>
  </w:style>
  <w:style w:type="paragraph" w:styleId="Heading9">
    <w:name w:val="heading 9"/>
    <w:basedOn w:val="BodyText"/>
    <w:next w:val="BodyText"/>
    <w:semiHidden w:val="1"/>
    <w:qFormat w:val="1"/>
    <w:rsid w:val="00BD1E72"/>
    <w:pPr>
      <w:numPr>
        <w:ilvl w:val="8"/>
        <w:numId w:val="9"/>
      </w:numPr>
      <w:tabs>
        <w:tab w:val="clear" w:pos="0"/>
      </w:tabs>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sid w:val="00BD1E72"/>
    <w:rPr>
      <w:rFonts w:ascii="Tahoma" w:cs="Tahoma" w:hAnsi="Tahoma"/>
      <w:sz w:val="16"/>
      <w:szCs w:val="16"/>
    </w:rPr>
  </w:style>
  <w:style w:type="paragraph" w:styleId="Body" w:customStyle="1">
    <w:name w:val="Body"/>
    <w:basedOn w:val="Normal"/>
    <w:semiHidden w:val="1"/>
    <w:rsid w:val="00BD1E72"/>
    <w:pPr>
      <w:spacing w:after="240"/>
    </w:pPr>
  </w:style>
  <w:style w:type="paragraph" w:styleId="BodyTextNoIndent" w:customStyle="1">
    <w:name w:val="Body Text No Indent"/>
    <w:basedOn w:val="BodyText"/>
    <w:rsid w:val="00BD1E72"/>
  </w:style>
  <w:style w:type="paragraph" w:styleId="Header">
    <w:name w:val="header"/>
    <w:basedOn w:val="Normal"/>
    <w:rsid w:val="00BD1E72"/>
  </w:style>
  <w:style w:type="character" w:styleId="Hyperlink">
    <w:name w:val="Hyperlink"/>
    <w:basedOn w:val="DefaultParagraphFont"/>
    <w:semiHidden w:val="1"/>
    <w:rsid w:val="00BD1E72"/>
    <w:rPr>
      <w:color w:val="0000ff"/>
      <w:u w:val="single"/>
    </w:rPr>
  </w:style>
  <w:style w:type="table" w:styleId="TableGrid">
    <w:name w:val="Table Grid"/>
    <w:basedOn w:val="TableNormal"/>
    <w:rsid w:val="00BD1E72"/>
    <w:pPr>
      <w:spacing w:after="120" w:before="120" w:line="240" w:lineRule="atLeast"/>
    </w:pPr>
    <w:tblPr/>
  </w:style>
  <w:style w:type="numbering" w:styleId="111111">
    <w:name w:val="Outline List 2"/>
    <w:basedOn w:val="NoList"/>
    <w:semiHidden w:val="1"/>
    <w:rsid w:val="00BD1E72"/>
    <w:pPr>
      <w:numPr>
        <w:numId w:val="10"/>
      </w:numPr>
    </w:pPr>
  </w:style>
  <w:style w:type="paragraph" w:styleId="Heading" w:customStyle="1">
    <w:name w:val="Heading"/>
    <w:basedOn w:val="Heading1"/>
    <w:next w:val="BodyText"/>
    <w:qFormat w:val="1"/>
    <w:rsid w:val="00BD1E72"/>
    <w:pPr>
      <w:numPr>
        <w:numId w:val="0"/>
      </w:numPr>
    </w:pPr>
  </w:style>
  <w:style w:type="numbering" w:styleId="ArticleSection">
    <w:name w:val="Outline List 3"/>
    <w:basedOn w:val="NoList"/>
    <w:semiHidden w:val="1"/>
    <w:rsid w:val="00BD1E72"/>
    <w:pPr>
      <w:numPr>
        <w:numId w:val="1"/>
      </w:numPr>
    </w:pPr>
  </w:style>
  <w:style w:type="paragraph" w:styleId="BlockText">
    <w:name w:val="Block Text"/>
    <w:basedOn w:val="Normal"/>
    <w:next w:val="BodyText"/>
    <w:semiHidden w:val="1"/>
    <w:rsid w:val="00BD1E72"/>
    <w:pPr>
      <w:spacing w:after="120"/>
      <w:ind w:left="1134"/>
    </w:pPr>
  </w:style>
  <w:style w:type="paragraph" w:styleId="BodyText">
    <w:name w:val="Body Text"/>
    <w:basedOn w:val="Normal"/>
    <w:qFormat w:val="1"/>
    <w:rsid w:val="00BD1E72"/>
    <w:pPr>
      <w:spacing w:after="240"/>
    </w:pPr>
  </w:style>
  <w:style w:type="paragraph" w:styleId="Subheading" w:customStyle="1">
    <w:name w:val="Subheading"/>
    <w:basedOn w:val="Heading2"/>
    <w:next w:val="BodyText"/>
    <w:qFormat w:val="1"/>
    <w:rsid w:val="00BD1E72"/>
    <w:pPr>
      <w:numPr>
        <w:ilvl w:val="0"/>
        <w:numId w:val="0"/>
      </w:numPr>
    </w:pPr>
    <w:rPr>
      <w:b w:val="0"/>
    </w:rPr>
  </w:style>
  <w:style w:type="paragraph" w:styleId="Caption">
    <w:name w:val="caption"/>
    <w:basedOn w:val="Normal"/>
    <w:next w:val="Normal"/>
    <w:semiHidden w:val="1"/>
    <w:qFormat w:val="1"/>
    <w:rsid w:val="00BD1E72"/>
    <w:pPr>
      <w:spacing w:after="120" w:before="120"/>
    </w:pPr>
    <w:rPr>
      <w:b w:val="1"/>
      <w:bCs w:val="1"/>
    </w:rPr>
  </w:style>
  <w:style w:type="paragraph" w:styleId="Closing">
    <w:name w:val="Closing"/>
    <w:basedOn w:val="Normal"/>
    <w:semiHidden w:val="1"/>
    <w:rsid w:val="00BD1E72"/>
    <w:pPr>
      <w:ind w:left="4252"/>
    </w:pPr>
  </w:style>
  <w:style w:type="character" w:styleId="CommentReference">
    <w:name w:val="annotation reference"/>
    <w:basedOn w:val="DefaultParagraphFont"/>
    <w:semiHidden w:val="1"/>
    <w:rsid w:val="00BD1E72"/>
    <w:rPr>
      <w:sz w:val="16"/>
      <w:szCs w:val="16"/>
    </w:rPr>
  </w:style>
  <w:style w:type="paragraph" w:styleId="CommentText">
    <w:name w:val="annotation text"/>
    <w:basedOn w:val="Normal"/>
    <w:semiHidden w:val="1"/>
    <w:rsid w:val="00BD1E72"/>
  </w:style>
  <w:style w:type="paragraph" w:styleId="CommentSubject">
    <w:name w:val="annotation subject"/>
    <w:basedOn w:val="CommentText"/>
    <w:next w:val="CommentText"/>
    <w:semiHidden w:val="1"/>
    <w:rsid w:val="00BD1E72"/>
    <w:rPr>
      <w:b w:val="1"/>
      <w:bCs w:val="1"/>
    </w:rPr>
  </w:style>
  <w:style w:type="paragraph" w:styleId="Date">
    <w:name w:val="Date"/>
    <w:basedOn w:val="Normal"/>
    <w:next w:val="Normal"/>
    <w:semiHidden w:val="1"/>
    <w:rsid w:val="00BD1E72"/>
  </w:style>
  <w:style w:type="numbering" w:styleId="1ai">
    <w:name w:val="Outline List 1"/>
    <w:basedOn w:val="NoList"/>
    <w:semiHidden w:val="1"/>
    <w:rsid w:val="00BD1E72"/>
    <w:pPr>
      <w:numPr>
        <w:numId w:val="11"/>
      </w:numPr>
    </w:pPr>
  </w:style>
  <w:style w:type="paragraph" w:styleId="BodyText2">
    <w:name w:val="Body Text 2"/>
    <w:basedOn w:val="Normal"/>
    <w:semiHidden w:val="1"/>
    <w:rsid w:val="00BD1E72"/>
    <w:pPr>
      <w:spacing w:after="120" w:line="480" w:lineRule="auto"/>
    </w:pPr>
  </w:style>
  <w:style w:type="paragraph" w:styleId="BodyText3">
    <w:name w:val="Body Text 3"/>
    <w:basedOn w:val="Normal"/>
    <w:semiHidden w:val="1"/>
    <w:rsid w:val="00BD1E72"/>
    <w:pPr>
      <w:spacing w:after="120"/>
    </w:pPr>
    <w:rPr>
      <w:sz w:val="16"/>
      <w:szCs w:val="16"/>
    </w:rPr>
  </w:style>
  <w:style w:type="paragraph" w:styleId="BodyTextFirstIndent">
    <w:name w:val="Body Text First Indent"/>
    <w:basedOn w:val="BodyText"/>
    <w:semiHidden w:val="1"/>
    <w:rsid w:val="00BD1E72"/>
    <w:pPr>
      <w:spacing w:after="120"/>
      <w:ind w:firstLine="210"/>
    </w:pPr>
  </w:style>
  <w:style w:type="paragraph" w:styleId="BodyTextIndent">
    <w:name w:val="Body Text Indent"/>
    <w:basedOn w:val="Normal"/>
    <w:semiHidden w:val="1"/>
    <w:rsid w:val="00BD1E72"/>
    <w:pPr>
      <w:spacing w:after="120"/>
      <w:ind w:left="283"/>
    </w:pPr>
  </w:style>
  <w:style w:type="paragraph" w:styleId="DocumentMap">
    <w:name w:val="Document Map"/>
    <w:basedOn w:val="Normal"/>
    <w:semiHidden w:val="1"/>
    <w:rsid w:val="00BD1E72"/>
    <w:pPr>
      <w:shd w:color="auto" w:fill="000080" w:val="clear"/>
    </w:pPr>
    <w:rPr>
      <w:rFonts w:ascii="Tahoma" w:cs="Tahoma" w:hAnsi="Tahoma"/>
    </w:rPr>
  </w:style>
  <w:style w:type="paragraph" w:styleId="E-mailSignature">
    <w:name w:val="E-mail Signature"/>
    <w:basedOn w:val="Normal"/>
    <w:semiHidden w:val="1"/>
    <w:rsid w:val="00BD1E72"/>
  </w:style>
  <w:style w:type="character" w:styleId="Emphasis">
    <w:name w:val="Emphasis"/>
    <w:basedOn w:val="DefaultParagraphFont"/>
    <w:semiHidden w:val="1"/>
    <w:qFormat w:val="1"/>
    <w:rsid w:val="00BD1E72"/>
    <w:rPr>
      <w:i w:val="1"/>
      <w:iCs w:val="1"/>
    </w:rPr>
  </w:style>
  <w:style w:type="character" w:styleId="EndnoteReference">
    <w:name w:val="endnote reference"/>
    <w:basedOn w:val="DefaultParagraphFont"/>
    <w:semiHidden w:val="1"/>
    <w:rsid w:val="00BD1E72"/>
    <w:rPr>
      <w:vertAlign w:val="superscript"/>
    </w:rPr>
  </w:style>
  <w:style w:type="paragraph" w:styleId="EndnoteText">
    <w:name w:val="endnote text"/>
    <w:basedOn w:val="Normal"/>
    <w:rsid w:val="00BD1E72"/>
    <w:rPr>
      <w:sz w:val="16"/>
    </w:rPr>
  </w:style>
  <w:style w:type="paragraph" w:styleId="EnvelopeAddress">
    <w:name w:val="envelope address"/>
    <w:basedOn w:val="Normal"/>
    <w:semiHidden w:val="1"/>
    <w:rsid w:val="00BD1E72"/>
    <w:pPr>
      <w:framePr w:lines="0" w:w="7920" w:h="1980" w:hSpace="180" w:wrap="auto" w:hAnchor="page" w:xAlign="center" w:yAlign="bottom" w:hRule="exact"/>
      <w:ind w:left="2880"/>
    </w:pPr>
    <w:rPr>
      <w:rFonts w:cs="Arial"/>
      <w:sz w:val="24"/>
      <w:szCs w:val="24"/>
    </w:rPr>
  </w:style>
  <w:style w:type="paragraph" w:styleId="EnvelopeReturn">
    <w:name w:val="envelope return"/>
    <w:basedOn w:val="Normal"/>
    <w:semiHidden w:val="1"/>
    <w:rsid w:val="00BD1E72"/>
    <w:rPr>
      <w:rFonts w:cs="Arial"/>
    </w:rPr>
  </w:style>
  <w:style w:type="character" w:styleId="FollowedHyperlink">
    <w:name w:val="FollowedHyperlink"/>
    <w:basedOn w:val="DefaultParagraphFont"/>
    <w:semiHidden w:val="1"/>
    <w:rsid w:val="00BD1E72"/>
    <w:rPr>
      <w:color w:val="800080"/>
      <w:u w:val="single"/>
    </w:rPr>
  </w:style>
  <w:style w:type="paragraph" w:styleId="Footer">
    <w:name w:val="footer"/>
    <w:basedOn w:val="Normal"/>
    <w:rsid w:val="00EE1C6E"/>
    <w:pPr>
      <w:tabs>
        <w:tab w:val="right" w:pos="8306"/>
      </w:tabs>
    </w:pPr>
    <w:rPr>
      <w:sz w:val="14"/>
      <w:szCs w:val="16"/>
    </w:rPr>
  </w:style>
  <w:style w:type="character" w:styleId="FootnoteReference">
    <w:name w:val="footnote reference"/>
    <w:basedOn w:val="DefaultParagraphFont"/>
    <w:rsid w:val="00BD1E72"/>
    <w:rPr>
      <w:rFonts w:ascii="Arial" w:hAnsi="Arial"/>
      <w:vertAlign w:val="superscript"/>
    </w:rPr>
  </w:style>
  <w:style w:type="paragraph" w:styleId="FootnoteText">
    <w:name w:val="footnote text"/>
    <w:basedOn w:val="Normal"/>
    <w:rsid w:val="00BD1E72"/>
    <w:pPr>
      <w:spacing w:after="60" w:line="180" w:lineRule="exact"/>
      <w:ind w:left="85" w:hanging="85"/>
    </w:pPr>
    <w:rPr>
      <w:sz w:val="16"/>
      <w:szCs w:val="16"/>
    </w:rPr>
  </w:style>
  <w:style w:type="character" w:styleId="GT" w:customStyle="1">
    <w:name w:val="G+T"/>
    <w:basedOn w:val="DefaultParagraphFont"/>
    <w:rsid w:val="00EE1C6E"/>
    <w:rPr>
      <w:rFonts w:ascii="Arial" w:cs="Arial" w:hAnsi="Arial"/>
      <w:color w:val="0047bb"/>
      <w:sz w:val="18"/>
      <w:szCs w:val="18"/>
    </w:rPr>
  </w:style>
  <w:style w:type="paragraph" w:styleId="BodyTextFirstIndent2">
    <w:name w:val="Body Text First Indent 2"/>
    <w:basedOn w:val="BodyTextIndent"/>
    <w:semiHidden w:val="1"/>
    <w:rsid w:val="00BD1E72"/>
    <w:pPr>
      <w:ind w:firstLine="210"/>
    </w:pPr>
  </w:style>
  <w:style w:type="paragraph" w:styleId="BodyTextIndent2">
    <w:name w:val="Body Text Indent 2"/>
    <w:basedOn w:val="Normal"/>
    <w:semiHidden w:val="1"/>
    <w:rsid w:val="00BD1E72"/>
    <w:pPr>
      <w:spacing w:after="120" w:line="480" w:lineRule="auto"/>
      <w:ind w:left="283"/>
    </w:pPr>
  </w:style>
  <w:style w:type="table" w:styleId="GTTable" w:customStyle="1">
    <w:name w:val="G+T Table"/>
    <w:basedOn w:val="TableGrid"/>
    <w:rsid w:val="00B32C1B"/>
    <w:pPr>
      <w:spacing w:after="60" w:before="60" w:line="240" w:lineRule="auto"/>
    </w:pPr>
    <w:tblPr>
      <w:tblStyleRowBandSize w:val="1"/>
      <w:tblInd w:w="14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blStylePr w:type="firstRow">
      <w:pPr>
        <w:keepNext w:val="1"/>
        <w:keepLines w:val="0"/>
        <w:pageBreakBefore w:val="0"/>
        <w:widowControl w:val="1"/>
        <w:suppressLineNumbers w:val="0"/>
        <w:suppressAutoHyphens w:val="0"/>
        <w:wordWrap w:val="1"/>
      </w:pPr>
      <w:rPr>
        <w:rFonts w:ascii="Arial Bold" w:hAnsi="Arial Bold"/>
        <w:b w:val="1"/>
        <w:color w:val="ffffff" w:themeColor="background1"/>
      </w:rPr>
      <w:tblPr/>
      <w:tcPr>
        <w:shd w:color="auto" w:fill="0047bb" w:val="clear"/>
      </w:tcPr>
    </w:tblStylePr>
    <w:tblStylePr w:type="lastRow">
      <w:pPr>
        <w:keepNext w:val="0"/>
        <w:keepLines w:val="0"/>
        <w:pageBreakBefore w:val="0"/>
        <w:widowControl w:val="1"/>
        <w:suppressLineNumbers w:val="0"/>
        <w:suppressAutoHyphens w:val="0"/>
        <w:wordWrap w:val="1"/>
      </w:pPr>
    </w:tblStylePr>
    <w:tblStylePr w:type="band1Horz">
      <w:pPr>
        <w:keepNext w:val="0"/>
        <w:keepLines w:val="0"/>
        <w:pageBreakBefore w:val="0"/>
        <w:widowControl w:val="1"/>
        <w:suppressLineNumbers w:val="0"/>
        <w:suppressAutoHyphens w:val="0"/>
        <w:wordWrap w:val="1"/>
      </w:pPr>
    </w:tblStylePr>
    <w:tblStylePr w:type="band2Horz">
      <w:pPr>
        <w:keepNext w:val="0"/>
        <w:keepLines w:val="0"/>
        <w:pageBreakBefore w:val="0"/>
        <w:widowControl w:val="1"/>
        <w:suppressLineNumbers w:val="0"/>
        <w:suppressAutoHyphens w:val="0"/>
        <w:wordWrap w:val="1"/>
      </w:pPr>
    </w:tblStylePr>
  </w:style>
  <w:style w:type="paragraph" w:styleId="BodyTextIndent3">
    <w:name w:val="Body Text Indent 3"/>
    <w:basedOn w:val="Normal"/>
    <w:semiHidden w:val="1"/>
    <w:rsid w:val="00BD1E72"/>
    <w:pPr>
      <w:spacing w:after="120"/>
      <w:ind w:left="283"/>
    </w:pPr>
    <w:rPr>
      <w:sz w:val="16"/>
      <w:szCs w:val="16"/>
    </w:rPr>
  </w:style>
  <w:style w:type="character" w:styleId="HTMLAcronym">
    <w:name w:val="HTML Acronym"/>
    <w:basedOn w:val="DefaultParagraphFont"/>
    <w:semiHidden w:val="1"/>
    <w:rsid w:val="00BD1E72"/>
  </w:style>
  <w:style w:type="paragraph" w:styleId="HTMLAddress">
    <w:name w:val="HTML Address"/>
    <w:basedOn w:val="Normal"/>
    <w:semiHidden w:val="1"/>
    <w:rsid w:val="00BD1E72"/>
    <w:rPr>
      <w:i w:val="1"/>
      <w:iCs w:val="1"/>
    </w:rPr>
  </w:style>
  <w:style w:type="character" w:styleId="HTMLCite">
    <w:name w:val="HTML Cite"/>
    <w:basedOn w:val="DefaultParagraphFont"/>
    <w:semiHidden w:val="1"/>
    <w:rsid w:val="00BD1E72"/>
    <w:rPr>
      <w:i w:val="1"/>
      <w:iCs w:val="1"/>
    </w:rPr>
  </w:style>
  <w:style w:type="character" w:styleId="HTMLCode">
    <w:name w:val="HTML Code"/>
    <w:basedOn w:val="DefaultParagraphFont"/>
    <w:semiHidden w:val="1"/>
    <w:rsid w:val="00BD1E72"/>
    <w:rPr>
      <w:rFonts w:ascii="Courier New" w:cs="Courier New" w:hAnsi="Courier New"/>
      <w:sz w:val="20"/>
      <w:szCs w:val="20"/>
    </w:rPr>
  </w:style>
  <w:style w:type="character" w:styleId="HTMLDefinition">
    <w:name w:val="HTML Definition"/>
    <w:basedOn w:val="DefaultParagraphFont"/>
    <w:semiHidden w:val="1"/>
    <w:rsid w:val="00BD1E72"/>
    <w:rPr>
      <w:i w:val="1"/>
      <w:iCs w:val="1"/>
    </w:rPr>
  </w:style>
  <w:style w:type="character" w:styleId="HTMLKeyboard">
    <w:name w:val="HTML Keyboard"/>
    <w:basedOn w:val="DefaultParagraphFont"/>
    <w:semiHidden w:val="1"/>
    <w:rsid w:val="00BD1E72"/>
    <w:rPr>
      <w:rFonts w:ascii="Courier New" w:cs="Courier New" w:hAnsi="Courier New"/>
      <w:sz w:val="20"/>
      <w:szCs w:val="20"/>
    </w:rPr>
  </w:style>
  <w:style w:type="paragraph" w:styleId="HTMLPreformatted">
    <w:name w:val="HTML Preformatted"/>
    <w:basedOn w:val="Normal"/>
    <w:semiHidden w:val="1"/>
    <w:rsid w:val="00BD1E72"/>
    <w:rPr>
      <w:rFonts w:ascii="Courier New" w:cs="Courier New" w:hAnsi="Courier New"/>
    </w:rPr>
  </w:style>
  <w:style w:type="character" w:styleId="HTMLSample">
    <w:name w:val="HTML Sample"/>
    <w:basedOn w:val="DefaultParagraphFont"/>
    <w:semiHidden w:val="1"/>
    <w:rsid w:val="00BD1E72"/>
    <w:rPr>
      <w:rFonts w:ascii="Courier New" w:cs="Courier New" w:hAnsi="Courier New"/>
    </w:rPr>
  </w:style>
  <w:style w:type="character" w:styleId="HTMLTypewriter">
    <w:name w:val="HTML Typewriter"/>
    <w:basedOn w:val="DefaultParagraphFont"/>
    <w:semiHidden w:val="1"/>
    <w:rsid w:val="00BD1E72"/>
    <w:rPr>
      <w:rFonts w:ascii="Courier New" w:cs="Courier New" w:hAnsi="Courier New"/>
      <w:sz w:val="20"/>
      <w:szCs w:val="20"/>
    </w:rPr>
  </w:style>
  <w:style w:type="character" w:styleId="HTMLVariable">
    <w:name w:val="HTML Variable"/>
    <w:basedOn w:val="DefaultParagraphFont"/>
    <w:semiHidden w:val="1"/>
    <w:rsid w:val="00BD1E72"/>
    <w:rPr>
      <w:i w:val="1"/>
      <w:iCs w:val="1"/>
    </w:rPr>
  </w:style>
  <w:style w:type="paragraph" w:styleId="Index1">
    <w:name w:val="index 1"/>
    <w:basedOn w:val="Normal"/>
    <w:next w:val="Normal"/>
    <w:autoRedefine w:val="1"/>
    <w:semiHidden w:val="1"/>
    <w:rsid w:val="00BD1E72"/>
    <w:pPr>
      <w:ind w:left="200" w:hanging="200"/>
    </w:pPr>
  </w:style>
  <w:style w:type="paragraph" w:styleId="Index2">
    <w:name w:val="index 2"/>
    <w:basedOn w:val="Normal"/>
    <w:next w:val="Normal"/>
    <w:autoRedefine w:val="1"/>
    <w:semiHidden w:val="1"/>
    <w:rsid w:val="00BD1E72"/>
    <w:pPr>
      <w:ind w:left="400" w:hanging="200"/>
    </w:pPr>
  </w:style>
  <w:style w:type="paragraph" w:styleId="Index3">
    <w:name w:val="index 3"/>
    <w:basedOn w:val="Normal"/>
    <w:next w:val="Normal"/>
    <w:autoRedefine w:val="1"/>
    <w:semiHidden w:val="1"/>
    <w:rsid w:val="00BD1E72"/>
    <w:pPr>
      <w:ind w:left="600" w:hanging="200"/>
    </w:pPr>
  </w:style>
  <w:style w:type="paragraph" w:styleId="Index4">
    <w:name w:val="index 4"/>
    <w:basedOn w:val="Normal"/>
    <w:next w:val="Normal"/>
    <w:autoRedefine w:val="1"/>
    <w:semiHidden w:val="1"/>
    <w:rsid w:val="00BD1E72"/>
    <w:pPr>
      <w:ind w:left="800" w:hanging="200"/>
    </w:pPr>
  </w:style>
  <w:style w:type="paragraph" w:styleId="Index5">
    <w:name w:val="index 5"/>
    <w:basedOn w:val="Normal"/>
    <w:next w:val="Normal"/>
    <w:autoRedefine w:val="1"/>
    <w:semiHidden w:val="1"/>
    <w:rsid w:val="00BD1E72"/>
    <w:pPr>
      <w:ind w:left="1000" w:hanging="200"/>
    </w:pPr>
  </w:style>
  <w:style w:type="paragraph" w:styleId="Index6">
    <w:name w:val="index 6"/>
    <w:basedOn w:val="Normal"/>
    <w:next w:val="Normal"/>
    <w:autoRedefine w:val="1"/>
    <w:semiHidden w:val="1"/>
    <w:rsid w:val="00BD1E72"/>
    <w:pPr>
      <w:ind w:left="1200" w:hanging="200"/>
    </w:pPr>
  </w:style>
  <w:style w:type="paragraph" w:styleId="Index7">
    <w:name w:val="index 7"/>
    <w:basedOn w:val="Normal"/>
    <w:next w:val="Normal"/>
    <w:autoRedefine w:val="1"/>
    <w:semiHidden w:val="1"/>
    <w:rsid w:val="00BD1E72"/>
    <w:pPr>
      <w:ind w:left="1400" w:hanging="200"/>
    </w:pPr>
  </w:style>
  <w:style w:type="paragraph" w:styleId="Index8">
    <w:name w:val="index 8"/>
    <w:basedOn w:val="Normal"/>
    <w:next w:val="Normal"/>
    <w:autoRedefine w:val="1"/>
    <w:semiHidden w:val="1"/>
    <w:rsid w:val="00BD1E72"/>
    <w:pPr>
      <w:ind w:left="1600" w:hanging="200"/>
    </w:pPr>
  </w:style>
  <w:style w:type="paragraph" w:styleId="Index9">
    <w:name w:val="index 9"/>
    <w:basedOn w:val="Normal"/>
    <w:next w:val="Normal"/>
    <w:autoRedefine w:val="1"/>
    <w:semiHidden w:val="1"/>
    <w:rsid w:val="00BD1E72"/>
    <w:pPr>
      <w:ind w:left="1800" w:hanging="200"/>
    </w:pPr>
  </w:style>
  <w:style w:type="paragraph" w:styleId="IndexHeading">
    <w:name w:val="index heading"/>
    <w:basedOn w:val="Normal"/>
    <w:next w:val="Index1"/>
    <w:semiHidden w:val="1"/>
    <w:rsid w:val="00BD1E72"/>
    <w:rPr>
      <w:rFonts w:cs="Arial"/>
      <w:b w:val="1"/>
      <w:bCs w:val="1"/>
    </w:rPr>
  </w:style>
  <w:style w:type="character" w:styleId="LineNumber">
    <w:name w:val="line number"/>
    <w:basedOn w:val="DefaultParagraphFont"/>
    <w:semiHidden w:val="1"/>
    <w:rsid w:val="00BD1E72"/>
  </w:style>
  <w:style w:type="paragraph" w:styleId="List">
    <w:name w:val="List"/>
    <w:basedOn w:val="Normal"/>
    <w:semiHidden w:val="1"/>
    <w:rsid w:val="00BD1E72"/>
    <w:pPr>
      <w:ind w:left="283" w:hanging="283"/>
    </w:pPr>
  </w:style>
  <w:style w:type="paragraph" w:styleId="List2">
    <w:name w:val="List 2"/>
    <w:basedOn w:val="Normal"/>
    <w:semiHidden w:val="1"/>
    <w:rsid w:val="00BD1E72"/>
    <w:pPr>
      <w:ind w:left="566" w:hanging="283"/>
    </w:pPr>
  </w:style>
  <w:style w:type="paragraph" w:styleId="List3">
    <w:name w:val="List 3"/>
    <w:basedOn w:val="Normal"/>
    <w:semiHidden w:val="1"/>
    <w:rsid w:val="00BD1E72"/>
    <w:pPr>
      <w:ind w:left="849" w:hanging="283"/>
    </w:pPr>
  </w:style>
  <w:style w:type="paragraph" w:styleId="List4">
    <w:name w:val="List 4"/>
    <w:basedOn w:val="Normal"/>
    <w:semiHidden w:val="1"/>
    <w:rsid w:val="00BD1E72"/>
    <w:pPr>
      <w:ind w:left="1132" w:hanging="283"/>
    </w:pPr>
  </w:style>
  <w:style w:type="paragraph" w:styleId="List5">
    <w:name w:val="List 5"/>
    <w:basedOn w:val="Normal"/>
    <w:semiHidden w:val="1"/>
    <w:rsid w:val="00BD1E72"/>
    <w:pPr>
      <w:ind w:left="1415" w:hanging="283"/>
    </w:pPr>
  </w:style>
  <w:style w:type="paragraph" w:styleId="ListBullet">
    <w:name w:val="List Bullet"/>
    <w:basedOn w:val="BodyText"/>
    <w:qFormat w:val="1"/>
    <w:rsid w:val="00BD1E72"/>
    <w:pPr>
      <w:numPr>
        <w:numId w:val="12"/>
      </w:numPr>
    </w:pPr>
  </w:style>
  <w:style w:type="paragraph" w:styleId="ListBullet2">
    <w:name w:val="List Bullet 2"/>
    <w:basedOn w:val="BodyText"/>
    <w:semiHidden w:val="1"/>
    <w:rsid w:val="00BD1E72"/>
    <w:pPr>
      <w:numPr>
        <w:numId w:val="8"/>
      </w:numPr>
      <w:tabs>
        <w:tab w:val="clear" w:pos="567"/>
        <w:tab w:val="num" w:pos="1134"/>
      </w:tabs>
      <w:ind w:left="1134" w:hanging="567"/>
    </w:pPr>
  </w:style>
  <w:style w:type="paragraph" w:styleId="ListBullet3">
    <w:name w:val="List Bullet 3"/>
    <w:basedOn w:val="Normal"/>
    <w:semiHidden w:val="1"/>
    <w:rsid w:val="00BD1E72"/>
    <w:pPr>
      <w:numPr>
        <w:numId w:val="2"/>
      </w:numPr>
      <w:tabs>
        <w:tab w:val="clear" w:pos="926"/>
        <w:tab w:val="num" w:pos="1134"/>
      </w:tabs>
      <w:ind w:left="1134" w:hanging="567"/>
    </w:pPr>
  </w:style>
  <w:style w:type="paragraph" w:styleId="ListBullet4">
    <w:name w:val="List Bullet 4"/>
    <w:basedOn w:val="Normal"/>
    <w:semiHidden w:val="1"/>
    <w:rsid w:val="00BD1E72"/>
    <w:pPr>
      <w:numPr>
        <w:numId w:val="3"/>
      </w:numPr>
      <w:tabs>
        <w:tab w:val="clear" w:pos="1209"/>
        <w:tab w:val="num" w:pos="1287"/>
      </w:tabs>
      <w:ind w:left="1287" w:hanging="567"/>
    </w:pPr>
  </w:style>
  <w:style w:type="paragraph" w:styleId="ListBullet5">
    <w:name w:val="List Bullet 5"/>
    <w:basedOn w:val="Normal"/>
    <w:semiHidden w:val="1"/>
    <w:rsid w:val="00BD1E72"/>
    <w:pPr>
      <w:numPr>
        <w:numId w:val="4"/>
      </w:numPr>
      <w:tabs>
        <w:tab w:val="clear" w:pos="1492"/>
        <w:tab w:val="num" w:pos="1701"/>
      </w:tabs>
      <w:ind w:left="1701" w:hanging="567"/>
    </w:pPr>
  </w:style>
  <w:style w:type="paragraph" w:styleId="ListContinue">
    <w:name w:val="List Continue"/>
    <w:basedOn w:val="Normal"/>
    <w:semiHidden w:val="1"/>
    <w:rsid w:val="00BD1E72"/>
    <w:pPr>
      <w:spacing w:after="120"/>
      <w:ind w:left="283"/>
    </w:pPr>
  </w:style>
  <w:style w:type="paragraph" w:styleId="ListContinue2">
    <w:name w:val="List Continue 2"/>
    <w:basedOn w:val="Normal"/>
    <w:semiHidden w:val="1"/>
    <w:rsid w:val="00BD1E72"/>
    <w:pPr>
      <w:spacing w:after="120"/>
      <w:ind w:left="566"/>
    </w:pPr>
  </w:style>
  <w:style w:type="paragraph" w:styleId="ListContinue3">
    <w:name w:val="List Continue 3"/>
    <w:basedOn w:val="Normal"/>
    <w:semiHidden w:val="1"/>
    <w:rsid w:val="00BD1E72"/>
    <w:pPr>
      <w:spacing w:after="120"/>
      <w:ind w:left="849"/>
    </w:pPr>
  </w:style>
  <w:style w:type="paragraph" w:styleId="ListContinue4">
    <w:name w:val="List Continue 4"/>
    <w:basedOn w:val="Normal"/>
    <w:semiHidden w:val="1"/>
    <w:rsid w:val="00BD1E72"/>
    <w:pPr>
      <w:spacing w:after="120"/>
      <w:ind w:left="1132"/>
    </w:pPr>
  </w:style>
  <w:style w:type="paragraph" w:styleId="ListContinue5">
    <w:name w:val="List Continue 5"/>
    <w:basedOn w:val="Normal"/>
    <w:semiHidden w:val="1"/>
    <w:rsid w:val="00BD1E72"/>
    <w:pPr>
      <w:spacing w:after="120"/>
      <w:ind w:left="1415"/>
    </w:pPr>
  </w:style>
  <w:style w:type="paragraph" w:styleId="ListNumber">
    <w:name w:val="List Number"/>
    <w:basedOn w:val="BodyText"/>
    <w:qFormat w:val="1"/>
    <w:rsid w:val="00341E28"/>
    <w:pPr>
      <w:numPr>
        <w:numId w:val="20"/>
      </w:numPr>
    </w:pPr>
  </w:style>
  <w:style w:type="paragraph" w:styleId="ListNumber2">
    <w:name w:val="List Number 2"/>
    <w:basedOn w:val="Normal"/>
    <w:semiHidden w:val="1"/>
    <w:rsid w:val="00BD1E72"/>
    <w:pPr>
      <w:spacing w:after="240"/>
    </w:pPr>
  </w:style>
  <w:style w:type="paragraph" w:styleId="ListNumber3">
    <w:name w:val="List Number 3"/>
    <w:basedOn w:val="Normal"/>
    <w:semiHidden w:val="1"/>
    <w:rsid w:val="00BD1E72"/>
    <w:pPr>
      <w:numPr>
        <w:numId w:val="5"/>
      </w:numPr>
      <w:tabs>
        <w:tab w:val="clear" w:pos="926"/>
        <w:tab w:val="num" w:pos="1701"/>
      </w:tabs>
      <w:ind w:left="1701" w:hanging="567"/>
    </w:pPr>
  </w:style>
  <w:style w:type="paragraph" w:styleId="ListNumber4">
    <w:name w:val="List Number 4"/>
    <w:basedOn w:val="Normal"/>
    <w:semiHidden w:val="1"/>
    <w:rsid w:val="00BD1E72"/>
    <w:pPr>
      <w:numPr>
        <w:numId w:val="6"/>
      </w:numPr>
      <w:tabs>
        <w:tab w:val="clear" w:pos="1209"/>
        <w:tab w:val="num" w:pos="1701"/>
      </w:tabs>
      <w:ind w:left="1701" w:hanging="567"/>
    </w:pPr>
  </w:style>
  <w:style w:type="paragraph" w:styleId="ListNumber5">
    <w:name w:val="List Number 5"/>
    <w:basedOn w:val="Normal"/>
    <w:semiHidden w:val="1"/>
    <w:rsid w:val="00BD1E72"/>
    <w:pPr>
      <w:numPr>
        <w:numId w:val="7"/>
      </w:numPr>
      <w:tabs>
        <w:tab w:val="clear" w:pos="1492"/>
        <w:tab w:val="num" w:pos="1701"/>
      </w:tabs>
      <w:ind w:left="1701" w:hanging="567"/>
    </w:pPr>
  </w:style>
  <w:style w:type="paragraph" w:styleId="MacroText">
    <w:name w:val="macro"/>
    <w:semiHidden w:val="1"/>
    <w:rsid w:val="00BD1E72"/>
    <w:pPr>
      <w:tabs>
        <w:tab w:val="left" w:pos="480"/>
        <w:tab w:val="left" w:pos="960"/>
        <w:tab w:val="left" w:pos="1440"/>
        <w:tab w:val="left" w:pos="1920"/>
        <w:tab w:val="left" w:pos="2400"/>
        <w:tab w:val="left" w:pos="2880"/>
        <w:tab w:val="left" w:pos="3360"/>
        <w:tab w:val="left" w:pos="3840"/>
        <w:tab w:val="left" w:pos="4320"/>
      </w:tabs>
    </w:pPr>
    <w:rPr>
      <w:rFonts w:ascii="Courier New" w:cs="Courier New" w:hAnsi="Courier New"/>
      <w:color w:val="333333"/>
      <w:lang w:eastAsia="en-US"/>
    </w:rPr>
  </w:style>
  <w:style w:type="paragraph" w:styleId="MessageHeader">
    <w:name w:val="Message Header"/>
    <w:basedOn w:val="Normal"/>
    <w:semiHidden w:val="1"/>
    <w:rsid w:val="00BD1E72"/>
    <w:pPr>
      <w:pBdr>
        <w:top w:color="auto" w:space="1" w:sz="6" w:val="single"/>
        <w:left w:color="auto" w:space="1" w:sz="6" w:val="single"/>
        <w:bottom w:color="auto" w:space="1" w:sz="6" w:val="single"/>
        <w:right w:color="auto" w:space="1" w:sz="6" w:val="single"/>
      </w:pBdr>
      <w:shd w:color="auto" w:fill="auto" w:val="pct20"/>
      <w:ind w:left="1134" w:hanging="1134"/>
    </w:pPr>
    <w:rPr>
      <w:rFonts w:cs="Arial"/>
      <w:sz w:val="24"/>
      <w:szCs w:val="24"/>
    </w:rPr>
  </w:style>
  <w:style w:type="paragraph" w:styleId="NormalWeb">
    <w:name w:val="Normal (Web)"/>
    <w:basedOn w:val="Normal"/>
    <w:semiHidden w:val="1"/>
    <w:rsid w:val="00BD1E72"/>
    <w:rPr>
      <w:szCs w:val="24"/>
    </w:rPr>
  </w:style>
  <w:style w:type="paragraph" w:styleId="NormalIndent">
    <w:name w:val="Normal Indent"/>
    <w:basedOn w:val="Normal"/>
    <w:semiHidden w:val="1"/>
    <w:rsid w:val="00BD1E72"/>
    <w:pPr>
      <w:ind w:left="720"/>
    </w:pPr>
  </w:style>
  <w:style w:type="paragraph" w:styleId="NoteHeading">
    <w:name w:val="Note Heading"/>
    <w:basedOn w:val="Normal"/>
    <w:next w:val="Normal"/>
    <w:semiHidden w:val="1"/>
    <w:rsid w:val="00BD1E72"/>
  </w:style>
  <w:style w:type="character" w:styleId="PageNumber">
    <w:name w:val="page number"/>
    <w:basedOn w:val="DefaultParagraphFont"/>
    <w:rsid w:val="00EE1C6E"/>
    <w:rPr>
      <w:rFonts w:ascii="Arial" w:hAnsi="Arial"/>
      <w:b w:val="1"/>
      <w:color w:val="auto"/>
      <w:sz w:val="14"/>
      <w:szCs w:val="16"/>
    </w:rPr>
  </w:style>
  <w:style w:type="paragraph" w:styleId="PlainText">
    <w:name w:val="Plain Text"/>
    <w:basedOn w:val="Normal"/>
    <w:semiHidden w:val="1"/>
    <w:rsid w:val="00BD1E72"/>
    <w:rPr>
      <w:rFonts w:ascii="Courier New" w:cs="Courier New" w:hAnsi="Courier New"/>
    </w:rPr>
  </w:style>
  <w:style w:type="paragraph" w:styleId="Salutation">
    <w:name w:val="Salutation"/>
    <w:basedOn w:val="Normal"/>
    <w:next w:val="Normal"/>
    <w:semiHidden w:val="1"/>
    <w:rsid w:val="00BD1E72"/>
  </w:style>
  <w:style w:type="paragraph" w:styleId="Signature">
    <w:name w:val="Signature"/>
    <w:basedOn w:val="Normal"/>
    <w:semiHidden w:val="1"/>
    <w:rsid w:val="00BD1E72"/>
    <w:pPr>
      <w:ind w:left="4252"/>
    </w:pPr>
  </w:style>
  <w:style w:type="character" w:styleId="Strong">
    <w:name w:val="Strong"/>
    <w:basedOn w:val="DefaultParagraphFont"/>
    <w:semiHidden w:val="1"/>
    <w:qFormat w:val="1"/>
    <w:rsid w:val="00BD1E72"/>
    <w:rPr>
      <w:rFonts w:ascii="Arial" w:hAnsi="Arial"/>
      <w:b w:val="1"/>
      <w:bCs w:val="1"/>
      <w:sz w:val="20"/>
    </w:rPr>
  </w:style>
  <w:style w:type="paragraph" w:styleId="Subtitle">
    <w:name w:val="Subtitle"/>
    <w:basedOn w:val="Normal"/>
    <w:semiHidden w:val="1"/>
    <w:qFormat w:val="1"/>
    <w:rsid w:val="00BD1E72"/>
    <w:pPr>
      <w:spacing w:after="60"/>
      <w:jc w:val="center"/>
      <w:outlineLvl w:val="1"/>
    </w:pPr>
    <w:rPr>
      <w:rFonts w:cs="Arial"/>
      <w:sz w:val="24"/>
      <w:szCs w:val="24"/>
    </w:rPr>
  </w:style>
  <w:style w:type="paragraph" w:styleId="Table" w:customStyle="1">
    <w:name w:val="Table"/>
    <w:basedOn w:val="Normal"/>
    <w:rsid w:val="00BD1E72"/>
    <w:pPr>
      <w:spacing w:after="120" w:before="120"/>
    </w:pPr>
  </w:style>
  <w:style w:type="table" w:styleId="Table3Deffects1">
    <w:name w:val="Table 3D effects 1"/>
    <w:basedOn w:val="TableNormal"/>
    <w:semiHidden w:val="1"/>
    <w:rsid w:val="00BD1E72"/>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semiHidden w:val="1"/>
    <w:rsid w:val="00BD1E72"/>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semiHidden w:val="1"/>
    <w:rsid w:val="00BD1E72"/>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semiHidden w:val="1"/>
    <w:rsid w:val="00BD1E72"/>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semiHidden w:val="1"/>
    <w:rsid w:val="00BD1E72"/>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semiHidden w:val="1"/>
    <w:rsid w:val="00BD1E72"/>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semiHidden w:val="1"/>
    <w:rsid w:val="00BD1E72"/>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semiHidden w:val="1"/>
    <w:rsid w:val="00BD1E72"/>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semiHidden w:val="1"/>
    <w:rsid w:val="00BD1E72"/>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semiHidden w:val="1"/>
    <w:rsid w:val="00BD1E72"/>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semiHidden w:val="1"/>
    <w:rsid w:val="00BD1E72"/>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semiHidden w:val="1"/>
    <w:rsid w:val="00BD1E72"/>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semiHidden w:val="1"/>
    <w:rsid w:val="00BD1E72"/>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semiHidden w:val="1"/>
    <w:rsid w:val="00BD1E72"/>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semiHidden w:val="1"/>
    <w:rsid w:val="00BD1E72"/>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semiHidden w:val="1"/>
    <w:rsid w:val="00BD1E72"/>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semiHidden w:val="1"/>
    <w:rsid w:val="00BD1E72"/>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semiHidden w:val="1"/>
    <w:rsid w:val="00BD1E72"/>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semiHidden w:val="1"/>
    <w:rsid w:val="00BD1E72"/>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semiHidden w:val="1"/>
    <w:rsid w:val="00BD1E72"/>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semiHidden w:val="1"/>
    <w:rsid w:val="00BD1E72"/>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semiHidden w:val="1"/>
    <w:rsid w:val="00BD1E72"/>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semiHidden w:val="1"/>
    <w:rsid w:val="00BD1E72"/>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semiHidden w:val="1"/>
    <w:rsid w:val="00BD1E72"/>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semiHidden w:val="1"/>
    <w:rsid w:val="00BD1E72"/>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List1">
    <w:name w:val="Table List 1"/>
    <w:basedOn w:val="TableNormal"/>
    <w:semiHidden w:val="1"/>
    <w:rsid w:val="00BD1E72"/>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semiHidden w:val="1"/>
    <w:rsid w:val="00BD1E72"/>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semiHidden w:val="1"/>
    <w:rsid w:val="00BD1E72"/>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semiHidden w:val="1"/>
    <w:rsid w:val="00BD1E72"/>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semiHidden w:val="1"/>
    <w:rsid w:val="00BD1E72"/>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semiHidden w:val="1"/>
    <w:rsid w:val="00BD1E72"/>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semiHidden w:val="1"/>
    <w:rsid w:val="00BD1E72"/>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semiHidden w:val="1"/>
    <w:rsid w:val="00BD1E72"/>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semiHidden w:val="1"/>
    <w:rsid w:val="00BD1E72"/>
    <w:pPr>
      <w:ind w:left="200" w:hanging="200"/>
    </w:pPr>
  </w:style>
  <w:style w:type="paragraph" w:styleId="TableofFigures">
    <w:name w:val="table of figures"/>
    <w:basedOn w:val="Normal"/>
    <w:next w:val="Normal"/>
    <w:semiHidden w:val="1"/>
    <w:rsid w:val="00BD1E72"/>
    <w:pPr>
      <w:ind w:left="400" w:hanging="400"/>
    </w:pPr>
  </w:style>
  <w:style w:type="table" w:styleId="TableProfessional">
    <w:name w:val="Table Professional"/>
    <w:basedOn w:val="TableNormal"/>
    <w:semiHidden w:val="1"/>
    <w:rsid w:val="00BD1E72"/>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semiHidden w:val="1"/>
    <w:rsid w:val="00BD1E72"/>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semiHidden w:val="1"/>
    <w:rsid w:val="00BD1E72"/>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semiHidden w:val="1"/>
    <w:rsid w:val="00BD1E72"/>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semiHidden w:val="1"/>
    <w:rsid w:val="00BD1E72"/>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semiHidden w:val="1"/>
    <w:rsid w:val="00BD1E72"/>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semiHidden w:val="1"/>
    <w:rsid w:val="00BD1E7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semiHidden w:val="1"/>
    <w:rsid w:val="00BD1E72"/>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semiHidden w:val="1"/>
    <w:rsid w:val="00BD1E72"/>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semiHidden w:val="1"/>
    <w:rsid w:val="00BD1E72"/>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itle">
    <w:name w:val="Title"/>
    <w:basedOn w:val="Normal"/>
    <w:semiHidden w:val="1"/>
    <w:qFormat w:val="1"/>
    <w:rsid w:val="00BD1E72"/>
    <w:pPr>
      <w:spacing w:after="60" w:before="240"/>
      <w:jc w:val="center"/>
      <w:outlineLvl w:val="0"/>
    </w:pPr>
    <w:rPr>
      <w:rFonts w:cs="Arial"/>
      <w:b w:val="1"/>
      <w:bCs w:val="1"/>
      <w:kern w:val="28"/>
      <w:sz w:val="32"/>
      <w:szCs w:val="32"/>
    </w:rPr>
  </w:style>
  <w:style w:type="paragraph" w:styleId="TOAHeading">
    <w:name w:val="toa heading"/>
    <w:basedOn w:val="Normal"/>
    <w:next w:val="Normal"/>
    <w:semiHidden w:val="1"/>
    <w:rsid w:val="00BD1E72"/>
    <w:pPr>
      <w:spacing w:before="120"/>
    </w:pPr>
    <w:rPr>
      <w:rFonts w:cs="Arial"/>
      <w:b w:val="1"/>
      <w:bCs w:val="1"/>
      <w:sz w:val="24"/>
      <w:szCs w:val="24"/>
    </w:rPr>
  </w:style>
  <w:style w:type="paragraph" w:styleId="TOC1">
    <w:name w:val="toc 1"/>
    <w:basedOn w:val="Normal"/>
    <w:next w:val="Normal"/>
    <w:rsid w:val="00BD1E72"/>
    <w:pPr>
      <w:tabs>
        <w:tab w:val="right" w:pos="7655"/>
      </w:tabs>
      <w:spacing w:after="240"/>
      <w:ind w:left="1701" w:right="1985" w:hanging="567"/>
    </w:pPr>
  </w:style>
  <w:style w:type="paragraph" w:styleId="TOC2">
    <w:name w:val="toc 2"/>
    <w:basedOn w:val="TOC1"/>
    <w:next w:val="TOC1"/>
    <w:rsid w:val="00BD1E72"/>
    <w:pPr>
      <w:tabs>
        <w:tab w:val="left" w:pos="2608"/>
      </w:tabs>
      <w:ind w:left="1486" w:firstLine="0"/>
    </w:pPr>
    <w:rPr>
      <w:noProof w:val="1"/>
    </w:rPr>
  </w:style>
  <w:style w:type="paragraph" w:styleId="TOC3">
    <w:name w:val="toc 3"/>
    <w:basedOn w:val="TOC2"/>
    <w:rsid w:val="00BD1E72"/>
    <w:pPr>
      <w:tabs>
        <w:tab w:val="clear" w:pos="2608"/>
        <w:tab w:val="left" w:pos="2835"/>
      </w:tabs>
    </w:pPr>
  </w:style>
  <w:style w:type="paragraph" w:styleId="TOC4">
    <w:name w:val="toc 4"/>
    <w:basedOn w:val="Normal"/>
    <w:semiHidden w:val="1"/>
    <w:rsid w:val="00BD1E72"/>
  </w:style>
  <w:style w:type="paragraph" w:styleId="TOC5">
    <w:name w:val="toc 5"/>
    <w:basedOn w:val="Normal"/>
    <w:semiHidden w:val="1"/>
    <w:rsid w:val="00BD1E72"/>
  </w:style>
  <w:style w:type="paragraph" w:styleId="TOC6">
    <w:name w:val="toc 6"/>
    <w:basedOn w:val="Normal"/>
    <w:semiHidden w:val="1"/>
    <w:rsid w:val="00BD1E72"/>
  </w:style>
  <w:style w:type="paragraph" w:styleId="TOC7">
    <w:name w:val="toc 7"/>
    <w:basedOn w:val="Normal"/>
    <w:semiHidden w:val="1"/>
    <w:rsid w:val="00BD1E72"/>
  </w:style>
  <w:style w:type="paragraph" w:styleId="TOC8">
    <w:name w:val="toc 8"/>
    <w:basedOn w:val="Normal"/>
    <w:semiHidden w:val="1"/>
    <w:rsid w:val="00BD1E72"/>
  </w:style>
  <w:style w:type="paragraph" w:styleId="TOC9">
    <w:name w:val="toc 9"/>
    <w:basedOn w:val="Normal"/>
    <w:semiHidden w:val="1"/>
    <w:rsid w:val="00BD1E72"/>
  </w:style>
  <w:style w:type="paragraph" w:styleId="PrecCoverListBullet" w:customStyle="1">
    <w:name w:val="Prec Cover List Bullet"/>
    <w:basedOn w:val="ListBullet"/>
    <w:qFormat w:val="1"/>
    <w:rsid w:val="00BD1E72"/>
    <w:pPr>
      <w:numPr>
        <w:numId w:val="15"/>
      </w:numPr>
    </w:pPr>
  </w:style>
  <w:style w:type="paragraph" w:styleId="PrecCoverListBullet2" w:customStyle="1">
    <w:name w:val="Prec Cover List Bullet 2"/>
    <w:basedOn w:val="PrecCoverListBullet"/>
    <w:qFormat w:val="1"/>
    <w:rsid w:val="00BD1E72"/>
    <w:pPr>
      <w:numPr>
        <w:ilvl w:val="1"/>
      </w:numPr>
    </w:pPr>
  </w:style>
  <w:style w:type="paragraph" w:styleId="PrecInstructionNumber" w:customStyle="1">
    <w:name w:val="Prec Instruction Number"/>
    <w:basedOn w:val="Normal"/>
    <w:qFormat w:val="1"/>
    <w:rsid w:val="00BD1E72"/>
    <w:pPr>
      <w:numPr>
        <w:numId w:val="16"/>
      </w:numPr>
      <w:tabs>
        <w:tab w:val="left" w:pos="567"/>
        <w:tab w:val="left" w:pos="851"/>
      </w:tabs>
      <w:spacing w:after="60" w:before="60"/>
    </w:pPr>
    <w:rPr>
      <w:sz w:val="16"/>
    </w:rPr>
  </w:style>
  <w:style w:type="paragraph" w:styleId="PrecListBullet" w:customStyle="1">
    <w:name w:val="Prec List Bullet"/>
    <w:basedOn w:val="ListBullet"/>
    <w:rsid w:val="00BD1E72"/>
    <w:pPr>
      <w:numPr>
        <w:numId w:val="17"/>
      </w:numPr>
      <w:spacing w:after="60" w:before="60"/>
    </w:pPr>
    <w:rPr>
      <w:sz w:val="16"/>
    </w:rPr>
  </w:style>
  <w:style w:type="paragraph" w:styleId="PrecListBullet2" w:customStyle="1">
    <w:name w:val="Prec List Bullet 2"/>
    <w:basedOn w:val="PrecListBullet"/>
    <w:rsid w:val="00BD1E72"/>
    <w:pPr>
      <w:numPr>
        <w:numId w:val="18"/>
      </w:numPr>
      <w:tabs>
        <w:tab w:val="left" w:pos="284"/>
      </w:tabs>
    </w:pPr>
  </w:style>
  <w:style w:type="paragraph" w:styleId="Prectitle" w:customStyle="1">
    <w:name w:val="Prec__title"/>
    <w:basedOn w:val="Normal"/>
    <w:rsid w:val="00EE1C6E"/>
    <w:pPr>
      <w:ind w:right="2552"/>
    </w:pPr>
    <w:rPr>
      <w:rFonts w:cs="Arial"/>
      <w:b w:val="1"/>
      <w:bCs w:val="1"/>
      <w:color w:val="0047bb"/>
      <w:sz w:val="36"/>
    </w:rPr>
  </w:style>
  <w:style w:type="paragraph" w:styleId="PrecBodyText" w:customStyle="1">
    <w:name w:val="Prec_BodyText"/>
    <w:basedOn w:val="BodyText"/>
    <w:rsid w:val="00BD1E72"/>
  </w:style>
  <w:style w:type="paragraph" w:styleId="Precheading" w:customStyle="1">
    <w:name w:val="Prec_heading"/>
    <w:basedOn w:val="Normal"/>
    <w:next w:val="BodyText"/>
    <w:rsid w:val="00EE1C6E"/>
    <w:pPr>
      <w:pBdr>
        <w:top w:color="auto" w:space="9" w:sz="6" w:val="single"/>
      </w:pBdr>
      <w:spacing w:after="120" w:before="480"/>
    </w:pPr>
    <w:rPr>
      <w:rFonts w:cs="Arial"/>
      <w:b w:val="1"/>
      <w:bCs w:val="1"/>
      <w:color w:val="0047bb"/>
      <w:sz w:val="28"/>
    </w:rPr>
  </w:style>
  <w:style w:type="paragraph" w:styleId="Instruction" w:customStyle="1">
    <w:name w:val="Instruction"/>
    <w:basedOn w:val="Normal"/>
    <w:qFormat w:val="1"/>
    <w:rsid w:val="00BD1E72"/>
    <w:pPr>
      <w:tabs>
        <w:tab w:val="num" w:pos="360"/>
      </w:tabs>
      <w:spacing w:after="60" w:before="60"/>
    </w:pPr>
    <w:rPr>
      <w:sz w:val="16"/>
    </w:rPr>
  </w:style>
  <w:style w:type="paragraph" w:styleId="AddressFooter" w:customStyle="1">
    <w:name w:val="Address_Footer"/>
    <w:basedOn w:val="Header"/>
    <w:qFormat w:val="1"/>
    <w:rsid w:val="00431E33"/>
    <w:pPr>
      <w:spacing w:line="160" w:lineRule="atLeast"/>
    </w:pPr>
    <w:rPr>
      <w:sz w:val="14"/>
    </w:rPr>
  </w:style>
  <w:style w:type="table" w:styleId="MarketingTable" w:customStyle="1">
    <w:name w:val="Marketing Table"/>
    <w:basedOn w:val="GTTable"/>
    <w:uiPriority w:val="99"/>
    <w:rsid w:val="000B6D52"/>
    <w:pPr>
      <w:spacing w:line="240" w:lineRule="atLeast"/>
    </w:pPr>
    <w:rPr>
      <w:color w:val="000000" w:themeColor="text1"/>
    </w:rPr>
    <w:tblPr>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108.0" w:type="dxa"/>
      </w:tblCellMar>
    </w:tblPr>
    <w:tcPr>
      <w:shd w:color="auto" w:fill="auto" w:val="clear"/>
      <w:vAlign w:val="center"/>
    </w:tcPr>
    <w:tblStylePr w:type="firstRow">
      <w:pPr>
        <w:keepNext w:val="1"/>
        <w:keepLines w:val="1"/>
        <w:pageBreakBefore w:val="0"/>
        <w:widowControl w:val="1"/>
        <w:suppressLineNumbers w:val="0"/>
        <w:suppressAutoHyphens w:val="0"/>
        <w:wordWrap w:val="1"/>
        <w:contextualSpacing w:val="0"/>
        <w:jc w:val="left"/>
      </w:pPr>
      <w:rPr>
        <w:rFonts w:ascii="Arial" w:hAnsi="Arial"/>
        <w:b w:val="1"/>
        <w:color w:val="ffffff" w:themeColor="background1"/>
        <w:sz w:val="20"/>
        <w:u w:val="none"/>
      </w:rPr>
      <w:tblPr/>
      <w:trPr>
        <w:cantSplit w:val="1"/>
        <w:tblHeader w:val="1"/>
      </w:trPr>
      <w:tcPr>
        <w:tc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l2br w:space="0" w:sz="0" w:val="nil"/>
          <w:tr2bl w:space="0" w:sz="0" w:val="nil"/>
        </w:tcBorders>
        <w:shd w:color="auto" w:fill="7293b9" w:val="clear"/>
        <w:noWrap w:val="1"/>
      </w:tcPr>
    </w:tblStylePr>
    <w:tblStylePr w:type="lastRow">
      <w:pPr>
        <w:keepNext w:val="0"/>
        <w:keepLines w:val="0"/>
        <w:pageBreakBefore w:val="0"/>
        <w:widowControl w:val="0"/>
        <w:suppressLineNumbers w:val="0"/>
        <w:suppressAutoHyphens w:val="0"/>
        <w:wordWrap w:val="1"/>
        <w:contextualSpacing w:val="0"/>
      </w:pPr>
      <w:tblPr/>
      <w:trPr>
        <w:cantSplit w:val="1"/>
      </w:trPr>
    </w:tblStylePr>
    <w:tblStylePr w:type="firstCol">
      <w:pPr>
        <w:keepNext w:val="0"/>
        <w:keepLines w:val="0"/>
        <w:pageBreakBefore w:val="0"/>
        <w:widowControl w:val="0"/>
        <w:suppressLineNumbers w:val="0"/>
        <w:suppressAutoHyphens w:val="0"/>
        <w:wordWrap w:val="1"/>
        <w:contextualSpacing w:val="0"/>
        <w:jc w:val="left"/>
      </w:pPr>
    </w:tblStylePr>
    <w:tblStylePr w:type="lastCol">
      <w:pPr>
        <w:wordWrap w:val="1"/>
        <w:contextualSpacing w:val="0"/>
      </w:pPr>
    </w:tblStylePr>
    <w:tblStylePr w:type="band1Vert">
      <w:pPr>
        <w:wordWrap w:val="1"/>
        <w:contextualSpacing w:val="0"/>
      </w:pPr>
    </w:tblStylePr>
    <w:tblStylePr w:type="band2Vert">
      <w:pPr>
        <w:wordWrap w:val="1"/>
        <w:contextualSpacing w:val="0"/>
      </w:pPr>
    </w:tblStylePr>
    <w:tblStylePr w:type="band1Horz">
      <w:pPr>
        <w:keepNext w:val="0"/>
        <w:keepLines w:val="0"/>
        <w:pageBreakBefore w:val="0"/>
        <w:widowControl w:val="0"/>
        <w:suppressLineNumbers w:val="0"/>
        <w:suppressAutoHyphens w:val="0"/>
        <w:wordWrap w:val="1"/>
      </w:pPr>
      <w:rPr>
        <w:rFonts w:ascii="Arial" w:hAnsi="Arial"/>
        <w:color w:val="000000" w:themeColor="text1"/>
        <w:sz w:val="20"/>
      </w:rPr>
      <w:tblPr/>
      <w:trPr>
        <w:cantSplit w:val="1"/>
      </w:trPr>
    </w:tblStylePr>
    <w:tblStylePr w:type="band2Horz">
      <w:pPr>
        <w:keepNext w:val="0"/>
        <w:keepLines w:val="0"/>
        <w:pageBreakBefore w:val="0"/>
        <w:widowControl w:val="0"/>
        <w:suppressLineNumbers w:val="0"/>
        <w:suppressAutoHyphens w:val="0"/>
        <w:wordWrap w:val="1"/>
      </w:pPr>
      <w:rPr>
        <w:rFonts w:ascii="Arial" w:hAnsi="Arial"/>
        <w:color w:val="000000" w:themeColor="text1"/>
        <w:sz w:val="20"/>
      </w:rPr>
      <w:tblPr/>
      <w:trPr>
        <w:cantSplit w:val="1"/>
      </w:trPr>
    </w:tblStylePr>
  </w:style>
  <w:style w:type="paragraph" w:styleId="xFooter" w:customStyle="1">
    <w:name w:val="xFooter"/>
    <w:basedOn w:val="Normal"/>
    <w:qFormat w:val="1"/>
    <w:rsid w:val="00735B17"/>
    <w:pPr>
      <w:tabs>
        <w:tab w:val="right" w:pos="9072"/>
      </w:tabs>
      <w:spacing w:after="120" w:before="120"/>
      <w:ind w:left="-113"/>
    </w:pPr>
    <w:rPr>
      <w:color w:val="000000"/>
      <w:sz w:val="14"/>
      <w:lang w:eastAsia="en-US"/>
    </w:rPr>
  </w:style>
  <w:style w:type="paragraph" w:styleId="ListParagraph">
    <w:name w:val="List Paragraph"/>
    <w:basedOn w:val="Normal"/>
    <w:uiPriority w:val="34"/>
    <w:qFormat w:val="1"/>
    <w:rsid w:val="00AE21EE"/>
    <w:pPr>
      <w:spacing w:line="240" w:lineRule="auto"/>
      <w:ind w:left="720"/>
    </w:pPr>
    <w:rPr>
      <w:rFonts w:cs="Arial" w:eastAsiaTheme="minorHAnsi"/>
      <w:lang w:eastAsia="en-US"/>
    </w:rPr>
  </w:style>
  <w:style w:type="character" w:styleId="UnresolvedMention">
    <w:name w:val="Unresolved Mention"/>
    <w:basedOn w:val="DefaultParagraphFont"/>
    <w:uiPriority w:val="99"/>
    <w:semiHidden w:val="1"/>
    <w:unhideWhenUsed w:val="1"/>
    <w:rsid w:val="00AE21EE"/>
    <w:rPr>
      <w:color w:val="605e5c"/>
      <w:shd w:color="auto" w:fill="e1dfdd" w:val="clear"/>
    </w:rPr>
  </w:style>
  <w:style w:type="paragraph" w:styleId="Default" w:customStyle="1">
    <w:name w:val="Default"/>
    <w:rsid w:val="00EB22B1"/>
    <w:pPr>
      <w:autoSpaceDE w:val="0"/>
      <w:autoSpaceDN w:val="0"/>
      <w:adjustRightInd w:val="0"/>
    </w:pPr>
    <w:rPr>
      <w:rFonts w:ascii="Calibri" w:cs="Calibri" w:hAnsi="Calibri"/>
      <w:color w:val="000000"/>
      <w:sz w:val="24"/>
      <w:szCs w:val="24"/>
    </w:rPr>
  </w:style>
  <w:style w:type="paragraph" w:styleId="Subtitle">
    <w:name w:val="Subtitle"/>
    <w:basedOn w:val="Normal"/>
    <w:next w:val="Normal"/>
    <w:pPr>
      <w:spacing w:after="60" w:lineRule="auto"/>
      <w:jc w:val="center"/>
    </w:pPr>
    <w:rPr>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mat@mfassociates.com.au" TargetMode="External"/><Relationship Id="rId9" Type="http://schemas.openxmlformats.org/officeDocument/2006/relationships/hyperlink" Target="https://www.harvardclub.org.au/s/Wolfensohn-Application-2018-egab.doc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ks.harvard.edu/executive-education" TargetMode="External"/><Relationship Id="rId8" Type="http://schemas.openxmlformats.org/officeDocument/2006/relationships/hyperlink" Target="https://www.harvard.org.au/Members_Directory/Access_Application/HCA_Scholarship_Application.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VarelaRound-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N83i1fuuABGKhJDepQStcYq/wg==">CgMxLjA4AHIhMXh0c09lT1B0SkU1a0hsX1NXSHF6XzVrVlQ1b19KUFg3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2023-06-27T11:10:00Z</dcterms:created>
  <dc:creator>GT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Other</vt:lpwstr>
  </property>
  <property fmtid="{D5CDD505-2E9C-101B-9397-08002B2CF9AE}" pid="3" name="DocID">
    <vt:lpwstr>Blank</vt:lpwstr>
  </property>
</Properties>
</file>